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2D8C25EB" w:rsidR="009A049D" w:rsidRPr="00FB5E72" w:rsidRDefault="009A049D" w:rsidP="006E0DC7">
      <w:pPr>
        <w:pStyle w:val="Header"/>
        <w:rPr>
          <w:rFonts w:eastAsia="SimSun" w:cs="Arial"/>
          <w:sz w:val="22"/>
          <w:szCs w:val="22"/>
          <w:lang w:eastAsia="zh-CN"/>
        </w:rPr>
      </w:pPr>
      <w:bookmarkStart w:id="0" w:name="OLE_LINK39"/>
      <w:r w:rsidRPr="00FB5E72">
        <w:rPr>
          <w:rFonts w:eastAsia="SimSun" w:cs="Arial"/>
          <w:sz w:val="22"/>
          <w:szCs w:val="22"/>
          <w:lang w:eastAsia="zh-CN"/>
        </w:rPr>
        <w:t>3GPP TSG-RAN WG2 Meeting #1</w:t>
      </w:r>
      <w:r w:rsidR="00240F9D" w:rsidRPr="00FB5E72">
        <w:rPr>
          <w:rFonts w:eastAsia="SimSun" w:cs="Arial"/>
          <w:sz w:val="22"/>
          <w:szCs w:val="22"/>
          <w:lang w:eastAsia="zh-CN"/>
        </w:rPr>
        <w:t>1</w:t>
      </w:r>
      <w:r w:rsidR="00F601F7">
        <w:rPr>
          <w:rFonts w:eastAsia="SimSun" w:cs="Arial"/>
          <w:sz w:val="22"/>
          <w:szCs w:val="22"/>
          <w:lang w:eastAsia="zh-CN"/>
        </w:rPr>
        <w:t>9</w:t>
      </w:r>
      <w:r w:rsidR="00FD388F">
        <w:rPr>
          <w:rFonts w:eastAsia="SimSun" w:cs="Arial"/>
          <w:sz w:val="22"/>
          <w:szCs w:val="22"/>
          <w:lang w:eastAsia="zh-CN"/>
        </w:rPr>
        <w:t>bis</w:t>
      </w:r>
      <w:r w:rsidR="00052DD1" w:rsidRPr="00FB5E72">
        <w:rPr>
          <w:rFonts w:eastAsia="SimSun" w:cs="Arial"/>
          <w:sz w:val="22"/>
          <w:szCs w:val="22"/>
          <w:lang w:eastAsia="zh-CN"/>
        </w:rPr>
        <w:t>-</w:t>
      </w:r>
      <w:r w:rsidRPr="00FB5E72">
        <w:rPr>
          <w:rFonts w:eastAsia="SimSun" w:cs="Arial"/>
          <w:sz w:val="22"/>
          <w:szCs w:val="22"/>
          <w:lang w:eastAsia="zh-CN"/>
        </w:rPr>
        <w:t>e</w:t>
      </w:r>
      <w:r w:rsidR="00240F9D">
        <w:tab/>
      </w:r>
      <w:r>
        <w:tab/>
      </w:r>
      <w:r w:rsidR="00BE6A90">
        <w:t xml:space="preserve"> </w:t>
      </w:r>
      <w:r w:rsidRPr="00FB5E72">
        <w:rPr>
          <w:rFonts w:eastAsia="SimSun" w:cs="Arial"/>
          <w:sz w:val="22"/>
          <w:szCs w:val="22"/>
          <w:lang w:eastAsia="zh-CN"/>
        </w:rPr>
        <w:t>R2-</w:t>
      </w:r>
      <w:r w:rsidR="00554D9C" w:rsidRPr="6510EDCC">
        <w:rPr>
          <w:rFonts w:eastAsia="SimSun" w:cs="Arial"/>
          <w:sz w:val="22"/>
          <w:szCs w:val="22"/>
          <w:lang w:eastAsia="zh-CN"/>
        </w:rPr>
        <w:t>2</w:t>
      </w:r>
      <w:r w:rsidR="00A048D5" w:rsidRPr="6510EDCC">
        <w:rPr>
          <w:rFonts w:eastAsia="SimSun" w:cs="Arial"/>
          <w:sz w:val="22"/>
          <w:szCs w:val="22"/>
          <w:lang w:eastAsia="zh-CN"/>
        </w:rPr>
        <w:t>2</w:t>
      </w:r>
      <w:r w:rsidR="00A40675">
        <w:rPr>
          <w:rFonts w:eastAsia="SimSun" w:cs="Arial"/>
          <w:sz w:val="22"/>
          <w:szCs w:val="22"/>
          <w:lang w:eastAsia="zh-CN"/>
        </w:rPr>
        <w:t>10300</w:t>
      </w:r>
    </w:p>
    <w:bookmarkEnd w:id="0"/>
    <w:p w14:paraId="5B38EC88" w14:textId="1B28DB69" w:rsidR="002071E9" w:rsidRPr="00FB5E72" w:rsidRDefault="002071E9" w:rsidP="006E0DC7">
      <w:pPr>
        <w:pStyle w:val="Header"/>
        <w:rPr>
          <w:rFonts w:cs="Arial"/>
          <w:sz w:val="22"/>
          <w:szCs w:val="22"/>
          <w:highlight w:val="yellow"/>
          <w:vertAlign w:val="superscript"/>
        </w:rPr>
      </w:pPr>
      <w:r w:rsidRPr="00FB5E72">
        <w:rPr>
          <w:rFonts w:eastAsia="SimSun" w:cs="Arial"/>
          <w:sz w:val="22"/>
          <w:szCs w:val="22"/>
          <w:lang w:eastAsia="zh-CN"/>
        </w:rPr>
        <w:t xml:space="preserve">Electronic, </w:t>
      </w:r>
      <w:r w:rsidR="00CD50A8">
        <w:rPr>
          <w:rFonts w:eastAsia="SimSun" w:cs="Arial"/>
          <w:sz w:val="22"/>
          <w:szCs w:val="22"/>
          <w:lang w:eastAsia="zh-CN"/>
        </w:rPr>
        <w:t>1</w:t>
      </w:r>
      <w:r w:rsidR="00FD388F">
        <w:rPr>
          <w:rFonts w:eastAsia="SimSun" w:cs="Arial"/>
          <w:sz w:val="22"/>
          <w:szCs w:val="22"/>
          <w:lang w:eastAsia="zh-CN"/>
        </w:rPr>
        <w:t>0</w:t>
      </w:r>
      <w:r w:rsidR="00E539E2" w:rsidRPr="00FB5E72">
        <w:rPr>
          <w:rFonts w:eastAsia="SimSun" w:cs="Arial"/>
          <w:sz w:val="22"/>
          <w:szCs w:val="22"/>
          <w:vertAlign w:val="superscript"/>
          <w:lang w:eastAsia="zh-CN"/>
        </w:rPr>
        <w:t>t</w:t>
      </w:r>
      <w:r w:rsidR="00720E1C">
        <w:rPr>
          <w:rFonts w:eastAsia="SimSun" w:cs="Arial"/>
          <w:sz w:val="22"/>
          <w:szCs w:val="22"/>
          <w:vertAlign w:val="superscript"/>
          <w:lang w:eastAsia="zh-CN"/>
        </w:rPr>
        <w:t>h</w:t>
      </w:r>
      <w:r w:rsidR="000E225D" w:rsidRPr="00FB5E72">
        <w:rPr>
          <w:rFonts w:eastAsia="SimSun" w:cs="Arial"/>
          <w:sz w:val="22"/>
          <w:szCs w:val="22"/>
          <w:lang w:eastAsia="zh-CN"/>
        </w:rPr>
        <w:t xml:space="preserve"> </w:t>
      </w:r>
      <w:r w:rsidR="00FD388F">
        <w:rPr>
          <w:rFonts w:eastAsia="SimSun" w:cs="Arial"/>
          <w:sz w:val="22"/>
          <w:szCs w:val="22"/>
          <w:lang w:eastAsia="zh-CN"/>
        </w:rPr>
        <w:t>October</w:t>
      </w:r>
      <w:r w:rsidRPr="00FB5E72">
        <w:rPr>
          <w:rFonts w:eastAsia="SimSun" w:cs="Arial"/>
          <w:sz w:val="22"/>
          <w:szCs w:val="22"/>
          <w:lang w:eastAsia="zh-CN"/>
        </w:rPr>
        <w:t xml:space="preserve"> – </w:t>
      </w:r>
      <w:r w:rsidR="00142FC6">
        <w:rPr>
          <w:rFonts w:eastAsia="SimSun" w:cs="Arial"/>
          <w:sz w:val="22"/>
          <w:szCs w:val="22"/>
          <w:lang w:eastAsia="zh-CN"/>
        </w:rPr>
        <w:t>1</w:t>
      </w:r>
      <w:r w:rsidR="00CD50A8">
        <w:rPr>
          <w:rFonts w:eastAsia="SimSun" w:cs="Arial"/>
          <w:sz w:val="22"/>
          <w:szCs w:val="22"/>
          <w:lang w:eastAsia="zh-CN"/>
        </w:rPr>
        <w:t>9</w:t>
      </w:r>
      <w:r w:rsidR="00E86F1C">
        <w:rPr>
          <w:rFonts w:eastAsia="SimSun" w:cs="Arial"/>
          <w:sz w:val="22"/>
          <w:szCs w:val="22"/>
          <w:vertAlign w:val="superscript"/>
          <w:lang w:eastAsia="zh-CN"/>
        </w:rPr>
        <w:t>th</w:t>
      </w:r>
      <w:r w:rsidR="000E225D" w:rsidRPr="00FB5E72">
        <w:rPr>
          <w:rFonts w:eastAsia="SimSun" w:cs="Arial"/>
          <w:sz w:val="22"/>
          <w:szCs w:val="22"/>
          <w:lang w:eastAsia="zh-CN"/>
        </w:rPr>
        <w:t xml:space="preserve"> </w:t>
      </w:r>
      <w:r w:rsidR="00142FC6">
        <w:rPr>
          <w:rFonts w:eastAsia="SimSun" w:cs="Arial"/>
          <w:sz w:val="22"/>
          <w:szCs w:val="22"/>
          <w:lang w:eastAsia="zh-CN"/>
        </w:rPr>
        <w:t>October</w:t>
      </w:r>
      <w:r w:rsidR="00142FC6" w:rsidRPr="00FB5E72">
        <w:rPr>
          <w:rFonts w:eastAsia="SimSun" w:cs="Arial"/>
          <w:sz w:val="22"/>
          <w:szCs w:val="22"/>
          <w:lang w:eastAsia="zh-CN"/>
        </w:rPr>
        <w:t xml:space="preserve"> </w:t>
      </w:r>
      <w:r w:rsidRPr="00FB5E72">
        <w:rPr>
          <w:rFonts w:eastAsia="SimSun" w:cs="Arial"/>
          <w:sz w:val="22"/>
          <w:szCs w:val="22"/>
          <w:lang w:eastAsia="zh-CN"/>
        </w:rPr>
        <w:t>202</w:t>
      </w:r>
      <w:r w:rsidR="004370EC" w:rsidRPr="00FB5E72">
        <w:rPr>
          <w:rFonts w:eastAsia="SimSun" w:cs="Arial"/>
          <w:sz w:val="22"/>
          <w:szCs w:val="22"/>
          <w:lang w:eastAsia="zh-CN"/>
        </w:rPr>
        <w:t>2</w:t>
      </w:r>
    </w:p>
    <w:p w14:paraId="481A258E" w14:textId="77777777" w:rsidR="00911ECB" w:rsidRPr="00FB5E72" w:rsidRDefault="00911ECB" w:rsidP="006E0DC7">
      <w:pPr>
        <w:pStyle w:val="Header"/>
        <w:rPr>
          <w:rFonts w:eastAsia="SimSun" w:cs="Arial"/>
          <w:bCs/>
          <w:sz w:val="22"/>
          <w:szCs w:val="22"/>
          <w:lang w:eastAsia="zh-CN"/>
        </w:rPr>
      </w:pPr>
    </w:p>
    <w:p w14:paraId="2E1FA2FC" w14:textId="26E1CC1E" w:rsidR="00911ECB" w:rsidRPr="00FB5E72" w:rsidRDefault="00911ECB" w:rsidP="006E0DC7">
      <w:pPr>
        <w:pStyle w:val="Header"/>
        <w:tabs>
          <w:tab w:val="clear" w:pos="4536"/>
          <w:tab w:val="left" w:pos="1800"/>
        </w:tabs>
        <w:spacing w:after="120"/>
        <w:ind w:left="1800" w:hanging="1800"/>
        <w:rPr>
          <w:rFonts w:eastAsia="SimSun" w:cs="Arial"/>
          <w:sz w:val="22"/>
          <w:szCs w:val="22"/>
          <w:lang w:eastAsia="zh-CN"/>
        </w:rPr>
      </w:pPr>
      <w:r w:rsidRPr="00FB5E72">
        <w:rPr>
          <w:rFonts w:cs="Arial"/>
          <w:sz w:val="22"/>
          <w:szCs w:val="22"/>
        </w:rPr>
        <w:t>Source:</w:t>
      </w:r>
      <w:r w:rsidRPr="00FB5E72">
        <w:rPr>
          <w:rFonts w:cs="Arial"/>
          <w:sz w:val="22"/>
          <w:szCs w:val="22"/>
        </w:rPr>
        <w:tab/>
      </w:r>
      <w:r w:rsidR="00240F9D" w:rsidRPr="00FB5E72">
        <w:rPr>
          <w:rFonts w:eastAsia="SimSun" w:cs="Arial"/>
          <w:sz w:val="22"/>
          <w:szCs w:val="22"/>
          <w:lang w:eastAsia="zh-CN"/>
        </w:rPr>
        <w:t>Qualcomm</w:t>
      </w:r>
      <w:r w:rsidR="00034D7E" w:rsidRPr="00FB5E72">
        <w:rPr>
          <w:rFonts w:eastAsia="SimSun" w:cs="Arial"/>
          <w:sz w:val="22"/>
          <w:szCs w:val="22"/>
          <w:lang w:eastAsia="zh-CN"/>
        </w:rPr>
        <w:t xml:space="preserve"> Incorporated </w:t>
      </w:r>
    </w:p>
    <w:p w14:paraId="2EC1765B" w14:textId="612377C8" w:rsidR="00FF5D17" w:rsidRPr="00FB5E72" w:rsidRDefault="00911ECB" w:rsidP="006E0DC7">
      <w:pPr>
        <w:pStyle w:val="Header"/>
        <w:tabs>
          <w:tab w:val="clear" w:pos="4536"/>
          <w:tab w:val="left" w:pos="1800"/>
        </w:tabs>
        <w:spacing w:after="120"/>
        <w:ind w:left="1798" w:hangingChars="814" w:hanging="1798"/>
        <w:rPr>
          <w:rFonts w:eastAsia="SimSun" w:cs="Arial"/>
          <w:sz w:val="22"/>
          <w:szCs w:val="22"/>
          <w:lang w:eastAsia="zh-CN"/>
        </w:rPr>
      </w:pPr>
      <w:r w:rsidRPr="00FB5E72">
        <w:rPr>
          <w:rFonts w:cs="Arial"/>
          <w:sz w:val="22"/>
          <w:szCs w:val="22"/>
        </w:rPr>
        <w:t>Title:</w:t>
      </w:r>
      <w:bookmarkStart w:id="1" w:name="Title"/>
      <w:bookmarkEnd w:id="1"/>
      <w:r w:rsidRPr="00FB5E72">
        <w:rPr>
          <w:rFonts w:cs="Arial"/>
          <w:sz w:val="22"/>
          <w:szCs w:val="22"/>
        </w:rPr>
        <w:tab/>
      </w:r>
      <w:r w:rsidR="00CD50A8" w:rsidRPr="00CD50A8">
        <w:rPr>
          <w:rStyle w:val="normaltextrun"/>
          <w:rFonts w:cs="Arial"/>
          <w:sz w:val="22"/>
          <w:szCs w:val="22"/>
        </w:rPr>
        <w:t>Data collection for MRO for inter-system handover for voice fallback</w:t>
      </w:r>
      <w:r w:rsidR="00CD50A8">
        <w:rPr>
          <w:rStyle w:val="normaltextrun"/>
          <w:rFonts w:ascii="Calibri" w:hAnsi="Calibri" w:cs="Calibri"/>
          <w:sz w:val="22"/>
          <w:szCs w:val="22"/>
        </w:rPr>
        <w:t> </w:t>
      </w:r>
    </w:p>
    <w:p w14:paraId="6ED5674A" w14:textId="6A76EC2B" w:rsidR="00911ECB" w:rsidRPr="00FB5E72" w:rsidRDefault="00911ECB" w:rsidP="006E0DC7">
      <w:pPr>
        <w:pStyle w:val="Header"/>
        <w:tabs>
          <w:tab w:val="clear" w:pos="4536"/>
          <w:tab w:val="left" w:pos="1800"/>
        </w:tabs>
        <w:spacing w:after="120"/>
        <w:ind w:left="1798" w:hangingChars="814" w:hanging="1798"/>
        <w:rPr>
          <w:rFonts w:eastAsia="SimSun" w:cs="Arial"/>
          <w:sz w:val="22"/>
          <w:szCs w:val="22"/>
          <w:lang w:eastAsia="zh-CN"/>
        </w:rPr>
      </w:pPr>
      <w:r w:rsidRPr="00FB5E72">
        <w:rPr>
          <w:rFonts w:cs="Arial"/>
          <w:sz w:val="22"/>
          <w:szCs w:val="22"/>
        </w:rPr>
        <w:t>Agenda Item:</w:t>
      </w:r>
      <w:bookmarkStart w:id="2" w:name="Source"/>
      <w:bookmarkEnd w:id="2"/>
      <w:r w:rsidRPr="00FB5E72">
        <w:rPr>
          <w:rFonts w:cs="Arial"/>
          <w:sz w:val="22"/>
          <w:szCs w:val="22"/>
        </w:rPr>
        <w:tab/>
      </w:r>
      <w:r w:rsidR="00E03A7C" w:rsidRPr="000449FE">
        <w:rPr>
          <w:rFonts w:cs="Arial"/>
          <w:sz w:val="22"/>
          <w:szCs w:val="22"/>
        </w:rPr>
        <w:t>8</w:t>
      </w:r>
      <w:r w:rsidR="00756D2B" w:rsidRPr="000449FE">
        <w:rPr>
          <w:rFonts w:cs="Arial"/>
          <w:sz w:val="22"/>
          <w:szCs w:val="22"/>
        </w:rPr>
        <w:t>.13.</w:t>
      </w:r>
      <w:r w:rsidR="00E03A7C" w:rsidRPr="000449FE">
        <w:rPr>
          <w:rFonts w:cs="Arial"/>
          <w:sz w:val="22"/>
          <w:szCs w:val="22"/>
        </w:rPr>
        <w:t>2</w:t>
      </w:r>
      <w:r w:rsidR="00756D2B" w:rsidRPr="000449FE">
        <w:rPr>
          <w:rFonts w:cs="Arial"/>
          <w:sz w:val="22"/>
          <w:szCs w:val="22"/>
        </w:rPr>
        <w:t xml:space="preserve"> </w:t>
      </w:r>
      <w:r w:rsidR="00EA7E24" w:rsidRPr="00EA7E24">
        <w:rPr>
          <w:rFonts w:cs="Arial"/>
          <w:sz w:val="22"/>
          <w:szCs w:val="22"/>
        </w:rPr>
        <w:t>MRO for inter-system handover for voice fallback</w:t>
      </w:r>
    </w:p>
    <w:p w14:paraId="0BE87C8B" w14:textId="77777777" w:rsidR="00911ECB" w:rsidRPr="00FB5E72" w:rsidRDefault="00911ECB" w:rsidP="006E0DC7">
      <w:pPr>
        <w:pStyle w:val="Header"/>
        <w:tabs>
          <w:tab w:val="left" w:pos="1800"/>
        </w:tabs>
        <w:rPr>
          <w:rFonts w:eastAsia="SimSun" w:cs="Arial"/>
          <w:sz w:val="22"/>
          <w:szCs w:val="22"/>
          <w:lang w:eastAsia="zh-CN"/>
        </w:rPr>
      </w:pPr>
      <w:r w:rsidRPr="00FB5E72">
        <w:rPr>
          <w:rFonts w:cs="Arial"/>
          <w:sz w:val="22"/>
          <w:szCs w:val="22"/>
        </w:rPr>
        <w:t>Document for:</w:t>
      </w:r>
      <w:r w:rsidRPr="00FB5E72">
        <w:rPr>
          <w:rFonts w:cs="Arial"/>
          <w:sz w:val="22"/>
          <w:szCs w:val="22"/>
        </w:rPr>
        <w:tab/>
      </w:r>
      <w:bookmarkStart w:id="3" w:name="DocumentFor"/>
      <w:bookmarkEnd w:id="3"/>
      <w:r w:rsidRPr="00FB5E72">
        <w:rPr>
          <w:rFonts w:eastAsia="SimSun" w:cs="Arial"/>
          <w:sz w:val="22"/>
          <w:szCs w:val="22"/>
          <w:lang w:eastAsia="zh-CN"/>
        </w:rPr>
        <w:t>Discussion and Decision</w:t>
      </w:r>
    </w:p>
    <w:p w14:paraId="70FEA14E" w14:textId="18838F09" w:rsidR="00911ECB" w:rsidRPr="00FB5E72"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en-GB"/>
        </w:rPr>
      </w:pPr>
      <w:bookmarkStart w:id="4" w:name="OLE_LINK13"/>
      <w:bookmarkStart w:id="5" w:name="OLE_LINK14"/>
      <w:r w:rsidRPr="00FB5E72">
        <w:rPr>
          <w:b w:val="0"/>
          <w:bCs w:val="0"/>
          <w:kern w:val="0"/>
          <w:sz w:val="36"/>
          <w:szCs w:val="20"/>
          <w:lang w:val="en-GB" w:eastAsia="en-GB"/>
        </w:rPr>
        <w:t>Introduction</w:t>
      </w:r>
      <w:r w:rsidRPr="00FB5E72">
        <w:rPr>
          <w:b w:val="0"/>
          <w:bCs w:val="0"/>
          <w:kern w:val="0"/>
          <w:sz w:val="36"/>
          <w:szCs w:val="20"/>
          <w:lang w:val="en-GB"/>
        </w:rPr>
        <w:t xml:space="preserve"> &amp; Background</w:t>
      </w:r>
    </w:p>
    <w:p w14:paraId="72C5F8C3" w14:textId="0A9395B6" w:rsidR="00F65882" w:rsidRDefault="0007147A" w:rsidP="006E0DC7">
      <w:pPr>
        <w:pStyle w:val="BodyText"/>
        <w:jc w:val="left"/>
        <w:rPr>
          <w:rFonts w:ascii="Arial" w:hAnsi="Arial" w:cs="Arial"/>
        </w:rPr>
      </w:pPr>
      <w:r>
        <w:rPr>
          <w:rFonts w:ascii="Arial" w:hAnsi="Arial" w:cs="Arial"/>
        </w:rPr>
        <w:t>Rel-18, SON/MDT WID [1]</w:t>
      </w:r>
      <w:r w:rsidR="00D91057">
        <w:rPr>
          <w:rFonts w:ascii="Arial" w:hAnsi="Arial" w:cs="Arial"/>
        </w:rPr>
        <w:t xml:space="preserve"> has the following as one of the objectives</w:t>
      </w:r>
      <w:r w:rsidR="00A9048A">
        <w:rPr>
          <w:rFonts w:ascii="Arial" w:hAnsi="Arial" w:cs="Arial"/>
        </w:rPr>
        <w:t>,</w:t>
      </w:r>
    </w:p>
    <w:p w14:paraId="5A07C8A3" w14:textId="77777777" w:rsidR="00A9048A" w:rsidRPr="00A9048A" w:rsidRDefault="00A9048A" w:rsidP="00A9048A">
      <w:pPr>
        <w:spacing w:before="120" w:line="280" w:lineRule="atLeast"/>
        <w:rPr>
          <w:rFonts w:ascii="Arial" w:eastAsia="SimSun" w:hAnsi="Arial" w:cs="Arial"/>
        </w:rPr>
      </w:pPr>
      <w:r w:rsidRPr="00A9048A">
        <w:rPr>
          <w:rFonts w:ascii="Arial" w:eastAsia="SimSun" w:hAnsi="Arial" w:cs="Arial"/>
        </w:rPr>
        <w:t>Support of data collection for SON features, including</w:t>
      </w:r>
      <w:r w:rsidRPr="00A9048A">
        <w:rPr>
          <w:rFonts w:ascii="Arial" w:hAnsi="Arial" w:cs="Arial"/>
        </w:rPr>
        <w:t xml:space="preserve">, </w:t>
      </w:r>
      <w:r w:rsidRPr="00A9048A">
        <w:rPr>
          <w:rFonts w:ascii="Arial" w:eastAsia="SimSun" w:hAnsi="Arial" w:cs="Arial"/>
        </w:rPr>
        <w:t>MRO for</w:t>
      </w:r>
      <w:r w:rsidRPr="00A9048A">
        <w:rPr>
          <w:rFonts w:ascii="Arial" w:hAnsi="Arial" w:cs="Arial"/>
        </w:rPr>
        <w:t xml:space="preserve"> </w:t>
      </w:r>
      <w:r w:rsidRPr="00A9048A">
        <w:rPr>
          <w:rFonts w:ascii="Arial" w:eastAsia="SimSun" w:hAnsi="Arial" w:cs="Arial"/>
        </w:rPr>
        <w:t>MR-DC SCG failure scenario</w:t>
      </w:r>
      <w:r w:rsidRPr="00A9048A">
        <w:rPr>
          <w:rFonts w:ascii="Arial" w:hAnsi="Arial" w:cs="Arial"/>
        </w:rPr>
        <w:t xml:space="preserve">, and </w:t>
      </w:r>
      <w:r w:rsidRPr="00A9048A">
        <w:rPr>
          <w:rFonts w:ascii="Arial" w:eastAsia="SimSun" w:hAnsi="Arial" w:cs="Arial"/>
        </w:rPr>
        <w:t>MRO enhancement for inter-system handover voice fallback</w:t>
      </w:r>
      <w:r w:rsidRPr="00A9048A">
        <w:rPr>
          <w:rFonts w:ascii="Arial" w:hAnsi="Arial" w:cs="Arial"/>
        </w:rPr>
        <w:t>,</w:t>
      </w:r>
    </w:p>
    <w:p w14:paraId="77A902C2" w14:textId="77777777" w:rsidR="00A9048A" w:rsidRPr="00A9048A" w:rsidRDefault="00A9048A" w:rsidP="00A9048A">
      <w:pPr>
        <w:pStyle w:val="ListParagraph"/>
        <w:numPr>
          <w:ilvl w:val="0"/>
          <w:numId w:val="46"/>
        </w:numPr>
        <w:spacing w:before="120" w:after="160" w:line="280" w:lineRule="atLeast"/>
        <w:rPr>
          <w:rFonts w:ascii="Arial" w:eastAsia="SimSun" w:hAnsi="Arial" w:cs="Arial"/>
        </w:rPr>
      </w:pPr>
      <w:r w:rsidRPr="00A9048A">
        <w:rPr>
          <w:rFonts w:ascii="Arial" w:eastAsia="SimSun" w:hAnsi="Arial" w:cs="Arial"/>
        </w:rPr>
        <w:t>Specification of the UE reporting necessary to enhance the mobility parameter tuning [RAN2]</w:t>
      </w:r>
    </w:p>
    <w:p w14:paraId="29DBBBBF" w14:textId="53750F53" w:rsidR="00A9048A" w:rsidRPr="00A9048A" w:rsidRDefault="00A9048A" w:rsidP="00A9048A">
      <w:pPr>
        <w:pStyle w:val="ListParagraph"/>
        <w:numPr>
          <w:ilvl w:val="0"/>
          <w:numId w:val="46"/>
        </w:numPr>
        <w:spacing w:before="120" w:after="160" w:line="280" w:lineRule="atLeast"/>
        <w:rPr>
          <w:rFonts w:ascii="Arial" w:eastAsia="SimSun" w:hAnsi="Arial" w:cs="Arial"/>
        </w:rPr>
      </w:pPr>
      <w:r w:rsidRPr="00A9048A">
        <w:rPr>
          <w:rFonts w:ascii="Arial" w:eastAsia="SimSun" w:hAnsi="Arial" w:cs="Arial"/>
        </w:rPr>
        <w:t>Specification of the inter-node information exchange, including possible enhancements to interfaces [RAN3]</w:t>
      </w:r>
    </w:p>
    <w:p w14:paraId="0408C907" w14:textId="6E4549D2" w:rsidR="0007339F" w:rsidRPr="00FB5E72" w:rsidRDefault="00FA1164" w:rsidP="006E0DC7">
      <w:pPr>
        <w:pStyle w:val="BodyText"/>
        <w:jc w:val="left"/>
        <w:rPr>
          <w:rFonts w:ascii="Arial" w:hAnsi="Arial" w:cs="Arial"/>
        </w:rPr>
      </w:pPr>
      <w:r>
        <w:rPr>
          <w:rFonts w:ascii="Arial" w:hAnsi="Arial" w:cs="Arial"/>
        </w:rPr>
        <w:t>This paper discuss</w:t>
      </w:r>
      <w:r w:rsidR="008914D6">
        <w:rPr>
          <w:rFonts w:ascii="Arial" w:hAnsi="Arial" w:cs="Arial"/>
        </w:rPr>
        <w:t>es</w:t>
      </w:r>
      <w:r>
        <w:rPr>
          <w:rFonts w:ascii="Arial" w:hAnsi="Arial" w:cs="Arial"/>
        </w:rPr>
        <w:t xml:space="preserve"> </w:t>
      </w:r>
      <w:r w:rsidR="000C66F3">
        <w:rPr>
          <w:rFonts w:ascii="Arial" w:hAnsi="Arial" w:cs="Arial"/>
        </w:rPr>
        <w:t xml:space="preserve">UE data collection for </w:t>
      </w:r>
      <w:r w:rsidR="00AA62E9">
        <w:rPr>
          <w:rFonts w:ascii="Arial" w:hAnsi="Arial" w:cs="Arial"/>
        </w:rPr>
        <w:t xml:space="preserve">MRO </w:t>
      </w:r>
      <w:r w:rsidR="00D47215">
        <w:rPr>
          <w:rFonts w:ascii="Arial" w:hAnsi="Arial" w:cs="Arial"/>
        </w:rPr>
        <w:t>for inter-system handover voice fallback</w:t>
      </w:r>
      <w:r w:rsidR="008914D6">
        <w:rPr>
          <w:rFonts w:ascii="Arial" w:hAnsi="Arial" w:cs="Arial"/>
        </w:rPr>
        <w:t>.</w:t>
      </w:r>
      <w:r w:rsidR="00D47215">
        <w:rPr>
          <w:rFonts w:ascii="Arial" w:hAnsi="Arial" w:cs="Arial"/>
        </w:rPr>
        <w:t xml:space="preserve"> </w:t>
      </w:r>
    </w:p>
    <w:p w14:paraId="7F579DA1" w14:textId="77777777" w:rsidR="00D00A71" w:rsidRPr="00FB5E72"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FB5E72">
        <w:rPr>
          <w:b w:val="0"/>
          <w:bCs w:val="0"/>
          <w:kern w:val="0"/>
          <w:sz w:val="36"/>
          <w:szCs w:val="20"/>
          <w:lang w:val="fr-FR"/>
        </w:rPr>
        <w:t>Discussion</w:t>
      </w:r>
    </w:p>
    <w:p w14:paraId="5BE3BE97" w14:textId="0BC812AE" w:rsidR="00F70C41" w:rsidRDefault="00F70C41" w:rsidP="00A65BAF">
      <w:pPr>
        <w:rPr>
          <w:rFonts w:ascii="Arial" w:hAnsi="Arial" w:cs="Arial"/>
          <w:b/>
          <w:bCs/>
          <w:sz w:val="22"/>
          <w:szCs w:val="22"/>
          <w:lang w:val="en-GB" w:eastAsia="zh-CN"/>
        </w:rPr>
      </w:pPr>
      <w:r>
        <w:rPr>
          <w:rFonts w:ascii="Arial" w:hAnsi="Arial" w:cs="Arial"/>
          <w:b/>
          <w:bCs/>
          <w:sz w:val="22"/>
          <w:szCs w:val="22"/>
          <w:lang w:val="en-GB" w:eastAsia="zh-CN"/>
        </w:rPr>
        <w:t>2.</w:t>
      </w:r>
      <w:r w:rsidR="008C286C">
        <w:rPr>
          <w:rFonts w:ascii="Arial" w:hAnsi="Arial" w:cs="Arial"/>
          <w:b/>
          <w:bCs/>
          <w:sz w:val="22"/>
          <w:szCs w:val="22"/>
          <w:lang w:val="en-GB" w:eastAsia="zh-CN"/>
        </w:rPr>
        <w:t>1</w:t>
      </w:r>
      <w:r w:rsidR="008C286C">
        <w:rPr>
          <w:rFonts w:ascii="Arial" w:hAnsi="Arial" w:cs="Arial"/>
          <w:b/>
          <w:bCs/>
          <w:sz w:val="22"/>
          <w:szCs w:val="22"/>
          <w:lang w:val="en-GB" w:eastAsia="zh-CN"/>
        </w:rPr>
        <w:tab/>
      </w:r>
      <w:r>
        <w:rPr>
          <w:rFonts w:ascii="Arial" w:hAnsi="Arial" w:cs="Arial"/>
          <w:b/>
          <w:bCs/>
          <w:sz w:val="22"/>
          <w:szCs w:val="22"/>
          <w:lang w:val="en-GB" w:eastAsia="zh-CN"/>
        </w:rPr>
        <w:t>MRO enhancement for inter-system handover voice fallback</w:t>
      </w:r>
    </w:p>
    <w:p w14:paraId="4BBF5CF9" w14:textId="692BB044" w:rsidR="00266AEB" w:rsidRDefault="00266AEB" w:rsidP="00A65BAF">
      <w:pPr>
        <w:rPr>
          <w:rFonts w:ascii="Arial" w:hAnsi="Arial" w:cs="Arial"/>
          <w:b/>
          <w:bCs/>
          <w:sz w:val="22"/>
          <w:szCs w:val="22"/>
          <w:lang w:val="en-GB" w:eastAsia="zh-CN"/>
        </w:rPr>
      </w:pPr>
    </w:p>
    <w:p w14:paraId="6D52500D" w14:textId="77777777" w:rsidR="009E3DBA" w:rsidRDefault="00AC7567" w:rsidP="00A65BAF">
      <w:pPr>
        <w:rPr>
          <w:rFonts w:ascii="Arial" w:hAnsi="Arial" w:cs="Arial"/>
          <w:szCs w:val="20"/>
          <w:lang w:val="en-GB" w:eastAsia="zh-CN"/>
        </w:rPr>
      </w:pPr>
      <w:r>
        <w:rPr>
          <w:rFonts w:ascii="Arial" w:hAnsi="Arial" w:cs="Arial"/>
          <w:szCs w:val="20"/>
          <w:lang w:val="en-GB" w:eastAsia="zh-CN"/>
        </w:rPr>
        <w:t xml:space="preserve">Inter-system </w:t>
      </w:r>
      <w:r w:rsidR="00A65291">
        <w:rPr>
          <w:rFonts w:ascii="Arial" w:hAnsi="Arial" w:cs="Arial"/>
          <w:szCs w:val="20"/>
          <w:lang w:val="en-GB" w:eastAsia="zh-CN"/>
        </w:rPr>
        <w:t xml:space="preserve">handover for voice fallback is defined as </w:t>
      </w:r>
      <w:r w:rsidR="000D09AE">
        <w:rPr>
          <w:rFonts w:ascii="Arial" w:hAnsi="Arial" w:cs="Arial"/>
          <w:szCs w:val="20"/>
          <w:lang w:val="en-GB" w:eastAsia="zh-CN"/>
        </w:rPr>
        <w:t xml:space="preserve">a mobility procedure where the network </w:t>
      </w:r>
      <w:r w:rsidR="00347805">
        <w:rPr>
          <w:rFonts w:ascii="Arial" w:hAnsi="Arial" w:cs="Arial"/>
          <w:szCs w:val="20"/>
          <w:lang w:val="en-GB" w:eastAsia="zh-CN"/>
        </w:rPr>
        <w:t>initiates a handover</w:t>
      </w:r>
      <w:r w:rsidR="000D09AE">
        <w:rPr>
          <w:rFonts w:ascii="Arial" w:hAnsi="Arial" w:cs="Arial"/>
          <w:szCs w:val="20"/>
          <w:lang w:val="en-GB" w:eastAsia="zh-CN"/>
        </w:rPr>
        <w:t xml:space="preserve"> </w:t>
      </w:r>
      <w:r w:rsidR="00347805">
        <w:rPr>
          <w:rFonts w:ascii="Arial" w:hAnsi="Arial" w:cs="Arial"/>
          <w:szCs w:val="20"/>
          <w:lang w:val="en-GB" w:eastAsia="zh-CN"/>
        </w:rPr>
        <w:t xml:space="preserve">procedure to </w:t>
      </w:r>
      <w:r w:rsidR="004A7FD5">
        <w:rPr>
          <w:rFonts w:ascii="Arial" w:hAnsi="Arial" w:cs="Arial"/>
          <w:szCs w:val="20"/>
          <w:lang w:val="en-GB" w:eastAsia="zh-CN"/>
        </w:rPr>
        <w:t xml:space="preserve">move a </w:t>
      </w:r>
      <w:r w:rsidR="008D7B36">
        <w:rPr>
          <w:rFonts w:ascii="Arial" w:hAnsi="Arial" w:cs="Arial"/>
          <w:szCs w:val="20"/>
          <w:lang w:val="en-GB" w:eastAsia="zh-CN"/>
        </w:rPr>
        <w:t xml:space="preserve">UE in RRC_CONNECTED state to cell using other RAT, </w:t>
      </w:r>
      <w:proofErr w:type="gramStart"/>
      <w:r w:rsidR="008D7B36">
        <w:rPr>
          <w:rFonts w:ascii="Arial" w:hAnsi="Arial" w:cs="Arial"/>
          <w:szCs w:val="20"/>
          <w:lang w:val="en-GB" w:eastAsia="zh-CN"/>
        </w:rPr>
        <w:t>e.g.</w:t>
      </w:r>
      <w:proofErr w:type="gramEnd"/>
      <w:r w:rsidR="008D7B36">
        <w:rPr>
          <w:rFonts w:ascii="Arial" w:hAnsi="Arial" w:cs="Arial"/>
          <w:szCs w:val="20"/>
          <w:lang w:val="en-GB" w:eastAsia="zh-CN"/>
        </w:rPr>
        <w:t xml:space="preserve"> E-UTRA</w:t>
      </w:r>
      <w:r w:rsidR="00776651">
        <w:rPr>
          <w:rFonts w:ascii="Arial" w:hAnsi="Arial" w:cs="Arial"/>
          <w:szCs w:val="20"/>
          <w:lang w:val="en-GB" w:eastAsia="zh-CN"/>
        </w:rPr>
        <w:t xml:space="preserve">, UTRA-FDD [2]. </w:t>
      </w:r>
      <w:r w:rsidR="008F2D28">
        <w:rPr>
          <w:rFonts w:ascii="Arial" w:hAnsi="Arial" w:cs="Arial"/>
          <w:szCs w:val="20"/>
          <w:lang w:val="en-GB" w:eastAsia="zh-CN"/>
        </w:rPr>
        <w:t xml:space="preserve">The handover, i.e., </w:t>
      </w:r>
      <w:r w:rsidR="007D58EB">
        <w:rPr>
          <w:rFonts w:ascii="Arial" w:hAnsi="Arial" w:cs="Arial"/>
          <w:szCs w:val="20"/>
          <w:lang w:val="en-GB" w:eastAsia="zh-CN"/>
        </w:rPr>
        <w:t xml:space="preserve">the </w:t>
      </w:r>
      <w:proofErr w:type="spellStart"/>
      <w:r w:rsidR="007D58EB" w:rsidRPr="007D58EB">
        <w:rPr>
          <w:rFonts w:ascii="Arial" w:hAnsi="Arial" w:cs="Arial"/>
          <w:i/>
          <w:iCs/>
          <w:szCs w:val="20"/>
          <w:lang w:val="en-GB" w:eastAsia="zh-CN"/>
        </w:rPr>
        <w:t>MobilityFromNRCommand</w:t>
      </w:r>
      <w:proofErr w:type="spellEnd"/>
      <w:r w:rsidR="00CA1BE7">
        <w:rPr>
          <w:rFonts w:ascii="Arial" w:hAnsi="Arial" w:cs="Arial"/>
          <w:szCs w:val="20"/>
          <w:lang w:val="en-GB" w:eastAsia="zh-CN"/>
        </w:rPr>
        <w:t xml:space="preserve"> </w:t>
      </w:r>
      <w:r w:rsidR="007D58EB">
        <w:rPr>
          <w:rFonts w:ascii="Arial" w:hAnsi="Arial" w:cs="Arial"/>
          <w:szCs w:val="20"/>
          <w:lang w:val="en-GB" w:eastAsia="zh-CN"/>
        </w:rPr>
        <w:t xml:space="preserve">message includes </w:t>
      </w:r>
      <w:r w:rsidR="00D700AA">
        <w:rPr>
          <w:rFonts w:ascii="Arial" w:hAnsi="Arial" w:cs="Arial"/>
          <w:szCs w:val="20"/>
          <w:lang w:val="en-GB" w:eastAsia="zh-CN"/>
        </w:rPr>
        <w:t xml:space="preserve">radio resources that have been allocated for the UE in the target cell. </w:t>
      </w:r>
    </w:p>
    <w:p w14:paraId="70D996C0" w14:textId="77777777" w:rsidR="009E3DBA" w:rsidRDefault="009E3DBA" w:rsidP="00A65BAF">
      <w:pPr>
        <w:rPr>
          <w:rFonts w:ascii="Arial" w:hAnsi="Arial" w:cs="Arial"/>
          <w:szCs w:val="20"/>
          <w:lang w:val="en-GB" w:eastAsia="zh-CN"/>
        </w:rPr>
      </w:pPr>
    </w:p>
    <w:p w14:paraId="0DCD9D77" w14:textId="6AF767B9" w:rsidR="00A75CE7" w:rsidRDefault="00A72F7C" w:rsidP="00A65BAF">
      <w:pPr>
        <w:rPr>
          <w:rFonts w:ascii="Arial" w:hAnsi="Arial" w:cs="Arial"/>
          <w:szCs w:val="20"/>
          <w:lang w:val="en-GB" w:eastAsia="zh-CN"/>
        </w:rPr>
      </w:pPr>
      <w:r>
        <w:rPr>
          <w:rFonts w:ascii="Arial" w:hAnsi="Arial" w:cs="Arial"/>
          <w:szCs w:val="20"/>
          <w:lang w:val="en-GB" w:eastAsia="zh-CN"/>
        </w:rPr>
        <w:t xml:space="preserve">UE access the target cell indicated in the inter-RAT message </w:t>
      </w:r>
      <w:r w:rsidR="009E3DBA">
        <w:rPr>
          <w:rFonts w:ascii="Arial" w:hAnsi="Arial" w:cs="Arial"/>
          <w:szCs w:val="20"/>
          <w:lang w:val="en-GB" w:eastAsia="zh-CN"/>
        </w:rPr>
        <w:t>following</w:t>
      </w:r>
      <w:r>
        <w:rPr>
          <w:rFonts w:ascii="Arial" w:hAnsi="Arial" w:cs="Arial"/>
          <w:szCs w:val="20"/>
          <w:lang w:val="en-GB" w:eastAsia="zh-CN"/>
        </w:rPr>
        <w:t xml:space="preserve"> the specification of the target RAT. </w:t>
      </w:r>
      <w:r w:rsidR="003A3770">
        <w:rPr>
          <w:rFonts w:ascii="Arial" w:hAnsi="Arial" w:cs="Arial"/>
          <w:szCs w:val="20"/>
          <w:lang w:val="en-GB" w:eastAsia="zh-CN"/>
        </w:rPr>
        <w:t xml:space="preserve">Upon the successful completion of </w:t>
      </w:r>
      <w:r w:rsidR="006F337E">
        <w:rPr>
          <w:rFonts w:ascii="Arial" w:hAnsi="Arial" w:cs="Arial"/>
          <w:szCs w:val="20"/>
          <w:lang w:val="en-GB" w:eastAsia="zh-CN"/>
        </w:rPr>
        <w:t>Mobility from NR, the NR RRC connection is release</w:t>
      </w:r>
      <w:r w:rsidR="005950C1">
        <w:rPr>
          <w:rFonts w:ascii="Arial" w:hAnsi="Arial" w:cs="Arial"/>
          <w:szCs w:val="20"/>
          <w:lang w:val="en-GB" w:eastAsia="zh-CN"/>
        </w:rPr>
        <w:t xml:space="preserve">d. Upon the failure of NR from mobility command, if the </w:t>
      </w:r>
      <w:proofErr w:type="spellStart"/>
      <w:r w:rsidR="005950C1">
        <w:rPr>
          <w:rFonts w:ascii="Arial" w:hAnsi="Arial" w:cs="Arial"/>
          <w:szCs w:val="20"/>
          <w:lang w:val="en-GB" w:eastAsia="zh-CN"/>
        </w:rPr>
        <w:t>voiceFallbackIndication</w:t>
      </w:r>
      <w:proofErr w:type="spellEnd"/>
      <w:r w:rsidR="005950C1">
        <w:rPr>
          <w:rFonts w:ascii="Arial" w:hAnsi="Arial" w:cs="Arial"/>
          <w:szCs w:val="20"/>
          <w:lang w:val="en-GB" w:eastAsia="zh-CN"/>
        </w:rPr>
        <w:t xml:space="preserve"> is included in the </w:t>
      </w:r>
      <w:proofErr w:type="spellStart"/>
      <w:r w:rsidR="009E3DBA" w:rsidRPr="009E3DBA">
        <w:rPr>
          <w:rFonts w:ascii="Arial" w:hAnsi="Arial" w:cs="Arial"/>
          <w:i/>
          <w:iCs/>
          <w:szCs w:val="20"/>
          <w:lang w:val="en-GB" w:eastAsia="zh-CN"/>
        </w:rPr>
        <w:t>MobilityFromNRCommand</w:t>
      </w:r>
      <w:proofErr w:type="spellEnd"/>
      <w:r w:rsidR="00215139">
        <w:rPr>
          <w:rFonts w:ascii="Arial" w:hAnsi="Arial" w:cs="Arial"/>
          <w:i/>
          <w:iCs/>
          <w:szCs w:val="20"/>
          <w:lang w:val="en-GB" w:eastAsia="zh-CN"/>
        </w:rPr>
        <w:t xml:space="preserve">, </w:t>
      </w:r>
      <w:r w:rsidR="00215139">
        <w:rPr>
          <w:rFonts w:ascii="Arial" w:hAnsi="Arial" w:cs="Arial"/>
          <w:szCs w:val="20"/>
          <w:lang w:val="en-GB" w:eastAsia="zh-CN"/>
        </w:rPr>
        <w:t>UE attempts to select an E-UTRA cell. If a suitable</w:t>
      </w:r>
      <w:r w:rsidR="00150622">
        <w:rPr>
          <w:rFonts w:ascii="Arial" w:hAnsi="Arial" w:cs="Arial"/>
          <w:szCs w:val="20"/>
          <w:lang w:val="en-GB" w:eastAsia="zh-CN"/>
        </w:rPr>
        <w:t xml:space="preserve"> E-UTRA cell is selected, UE </w:t>
      </w:r>
      <w:r w:rsidR="00EC4E73">
        <w:rPr>
          <w:rFonts w:ascii="Arial" w:hAnsi="Arial" w:cs="Arial"/>
          <w:szCs w:val="20"/>
          <w:lang w:val="en-GB" w:eastAsia="zh-CN"/>
        </w:rPr>
        <w:t xml:space="preserve">goes to </w:t>
      </w:r>
      <w:r w:rsidR="00E42A4A">
        <w:rPr>
          <w:rFonts w:ascii="Arial" w:hAnsi="Arial" w:cs="Arial"/>
          <w:szCs w:val="20"/>
          <w:lang w:val="en-GB" w:eastAsia="zh-CN"/>
        </w:rPr>
        <w:t xml:space="preserve">the </w:t>
      </w:r>
      <w:r w:rsidR="00EC4E73">
        <w:rPr>
          <w:rFonts w:ascii="Arial" w:hAnsi="Arial" w:cs="Arial"/>
          <w:szCs w:val="20"/>
          <w:lang w:val="en-GB" w:eastAsia="zh-CN"/>
        </w:rPr>
        <w:t xml:space="preserve">IDLE state and </w:t>
      </w:r>
      <w:r w:rsidR="00E42A4A">
        <w:rPr>
          <w:rFonts w:ascii="Arial" w:hAnsi="Arial" w:cs="Arial"/>
          <w:szCs w:val="20"/>
          <w:lang w:val="en-GB" w:eastAsia="zh-CN"/>
        </w:rPr>
        <w:t xml:space="preserve">establishes the connection to the E-UTRA cell. Otherwise, UE performs connection re-establishment. </w:t>
      </w:r>
    </w:p>
    <w:p w14:paraId="30531533" w14:textId="7E611C11" w:rsidR="00C600DF" w:rsidRDefault="00C600DF" w:rsidP="00A65BAF">
      <w:pPr>
        <w:rPr>
          <w:rFonts w:ascii="Arial" w:hAnsi="Arial" w:cs="Arial"/>
          <w:szCs w:val="20"/>
          <w:lang w:val="en-GB" w:eastAsia="zh-CN"/>
        </w:rPr>
      </w:pPr>
    </w:p>
    <w:p w14:paraId="6E7EB082" w14:textId="4BC8F732" w:rsidR="00C600DF" w:rsidRDefault="00C600DF" w:rsidP="00A65BAF">
      <w:pPr>
        <w:rPr>
          <w:rFonts w:ascii="Arial" w:hAnsi="Arial" w:cs="Arial"/>
          <w:szCs w:val="20"/>
          <w:lang w:val="en-GB" w:eastAsia="zh-CN"/>
        </w:rPr>
      </w:pPr>
      <w:r>
        <w:rPr>
          <w:rFonts w:ascii="Arial" w:hAnsi="Arial" w:cs="Arial"/>
          <w:szCs w:val="20"/>
          <w:lang w:val="en-GB" w:eastAsia="zh-CN"/>
        </w:rPr>
        <w:t xml:space="preserve">In the RAN2#119-emeeting [3], RAN2 </w:t>
      </w:r>
      <w:r w:rsidR="00E76760">
        <w:rPr>
          <w:rFonts w:ascii="Arial" w:hAnsi="Arial" w:cs="Arial"/>
          <w:szCs w:val="20"/>
          <w:lang w:val="en-GB" w:eastAsia="zh-CN"/>
        </w:rPr>
        <w:t>made the following agreements:</w:t>
      </w:r>
    </w:p>
    <w:p w14:paraId="77C02535" w14:textId="21605F9C" w:rsidR="00E76760" w:rsidRDefault="00E76760" w:rsidP="00A65BAF">
      <w:pPr>
        <w:rPr>
          <w:rFonts w:ascii="Arial" w:hAnsi="Arial" w:cs="Arial"/>
          <w:szCs w:val="20"/>
          <w:lang w:val="en-GB" w:eastAsia="zh-CN"/>
        </w:rPr>
      </w:pPr>
    </w:p>
    <w:p w14:paraId="130C63C4" w14:textId="77777777" w:rsidR="00E76760" w:rsidRDefault="00E76760" w:rsidP="00E76760">
      <w:pPr>
        <w:pStyle w:val="Doc-text2"/>
        <w:pBdr>
          <w:top w:val="single" w:sz="4" w:space="1" w:color="auto"/>
          <w:left w:val="single" w:sz="4" w:space="4" w:color="auto"/>
          <w:bottom w:val="single" w:sz="4" w:space="1" w:color="auto"/>
          <w:right w:val="single" w:sz="4" w:space="4" w:color="auto"/>
        </w:pBdr>
      </w:pPr>
      <w:r>
        <w:t>Agreements:</w:t>
      </w:r>
    </w:p>
    <w:p w14:paraId="5D5C1212" w14:textId="77777777" w:rsidR="00E76760" w:rsidRDefault="00E76760" w:rsidP="00E76760">
      <w:pPr>
        <w:pStyle w:val="Doc-text2"/>
        <w:pBdr>
          <w:top w:val="single" w:sz="4" w:space="1" w:color="auto"/>
          <w:left w:val="single" w:sz="4" w:space="4" w:color="auto"/>
          <w:bottom w:val="single" w:sz="4" w:space="1" w:color="auto"/>
          <w:right w:val="single" w:sz="4" w:space="4" w:color="auto"/>
        </w:pBdr>
      </w:pPr>
      <w:r>
        <w:t>1</w:t>
      </w:r>
      <w:r>
        <w:tab/>
        <w:t>RAN2 to include an indication regarding voice fallback in the RLF report.</w:t>
      </w:r>
    </w:p>
    <w:p w14:paraId="302E1B66" w14:textId="77777777" w:rsidR="00E76760" w:rsidRDefault="00E76760" w:rsidP="00E76760">
      <w:pPr>
        <w:pStyle w:val="Doc-text2"/>
        <w:pBdr>
          <w:top w:val="single" w:sz="4" w:space="1" w:color="auto"/>
          <w:left w:val="single" w:sz="4" w:space="4" w:color="auto"/>
          <w:bottom w:val="single" w:sz="4" w:space="1" w:color="auto"/>
          <w:right w:val="single" w:sz="4" w:space="4" w:color="auto"/>
        </w:pBdr>
      </w:pPr>
      <w:r>
        <w:tab/>
        <w:t>FFS: implicit or explicit flag and other details.</w:t>
      </w:r>
    </w:p>
    <w:p w14:paraId="73DDF03E" w14:textId="77777777" w:rsidR="00E76760" w:rsidRDefault="00E76760" w:rsidP="00E76760">
      <w:pPr>
        <w:pStyle w:val="Doc-text2"/>
        <w:pBdr>
          <w:top w:val="single" w:sz="4" w:space="1" w:color="auto"/>
          <w:left w:val="single" w:sz="4" w:space="4" w:color="auto"/>
          <w:bottom w:val="single" w:sz="4" w:space="1" w:color="auto"/>
          <w:right w:val="single" w:sz="4" w:space="4" w:color="auto"/>
        </w:pBdr>
      </w:pPr>
      <w:r>
        <w:t>2</w:t>
      </w:r>
      <w:r>
        <w:tab/>
        <w:t xml:space="preserve">RAN2 discuss the following scenarios: </w:t>
      </w:r>
    </w:p>
    <w:p w14:paraId="245672B6" w14:textId="77777777" w:rsidR="00E76760" w:rsidRDefault="00E76760" w:rsidP="00E76760">
      <w:pPr>
        <w:pStyle w:val="Doc-text2"/>
        <w:pBdr>
          <w:top w:val="single" w:sz="4" w:space="1" w:color="auto"/>
          <w:left w:val="single" w:sz="4" w:space="4" w:color="auto"/>
          <w:bottom w:val="single" w:sz="4" w:space="1" w:color="auto"/>
          <w:right w:val="single" w:sz="4" w:space="4" w:color="auto"/>
        </w:pBdr>
      </w:pPr>
      <w:r>
        <w:tab/>
        <w:t xml:space="preserve">Suitable EUTRA cell found after </w:t>
      </w:r>
      <w:proofErr w:type="spellStart"/>
      <w:r>
        <w:t>MobilityFromNR</w:t>
      </w:r>
      <w:proofErr w:type="spellEnd"/>
      <w:r>
        <w:t xml:space="preserve"> failure</w:t>
      </w:r>
    </w:p>
    <w:p w14:paraId="0940B92B" w14:textId="49D428E4" w:rsidR="00E76760" w:rsidRPr="00E76760" w:rsidRDefault="00E76760" w:rsidP="00E76760">
      <w:pPr>
        <w:pStyle w:val="Doc-text2"/>
        <w:pBdr>
          <w:top w:val="single" w:sz="4" w:space="1" w:color="auto"/>
          <w:left w:val="single" w:sz="4" w:space="4" w:color="auto"/>
          <w:bottom w:val="single" w:sz="4" w:space="1" w:color="auto"/>
          <w:right w:val="single" w:sz="4" w:space="4" w:color="auto"/>
        </w:pBdr>
      </w:pPr>
      <w:r>
        <w:tab/>
        <w:t xml:space="preserve">No suitable EUTRA cell found after </w:t>
      </w:r>
      <w:proofErr w:type="spellStart"/>
      <w:r>
        <w:t>MobilityFromNR</w:t>
      </w:r>
      <w:proofErr w:type="spellEnd"/>
      <w:r>
        <w:t xml:space="preserve"> failure</w:t>
      </w:r>
    </w:p>
    <w:p w14:paraId="473B16B9" w14:textId="77777777" w:rsidR="00A75CE7" w:rsidRDefault="00A75CE7" w:rsidP="00A65BAF">
      <w:pPr>
        <w:rPr>
          <w:rFonts w:ascii="Arial" w:hAnsi="Arial" w:cs="Arial"/>
          <w:szCs w:val="20"/>
          <w:lang w:val="en-GB" w:eastAsia="zh-CN"/>
        </w:rPr>
      </w:pPr>
    </w:p>
    <w:p w14:paraId="0093CA97" w14:textId="73634779" w:rsidR="00120445" w:rsidRDefault="0076281A" w:rsidP="00120445">
      <w:pPr>
        <w:pStyle w:val="paragraph"/>
        <w:spacing w:before="0" w:beforeAutospacing="0" w:after="0" w:afterAutospacing="0"/>
        <w:textAlignment w:val="baseline"/>
        <w:rPr>
          <w:rFonts w:ascii="Arial" w:hAnsi="Arial" w:cs="Arial"/>
          <w:sz w:val="20"/>
          <w:szCs w:val="20"/>
          <w:lang w:val="en-GB" w:eastAsia="zh-CN"/>
        </w:rPr>
      </w:pPr>
      <w:r>
        <w:rPr>
          <w:rFonts w:ascii="Arial" w:hAnsi="Arial" w:cs="Arial"/>
          <w:sz w:val="20"/>
          <w:szCs w:val="20"/>
          <w:lang w:val="en-GB" w:eastAsia="zh-CN"/>
        </w:rPr>
        <w:t xml:space="preserve">Let us consider </w:t>
      </w:r>
      <w:r w:rsidR="000B400D">
        <w:rPr>
          <w:rFonts w:ascii="Arial" w:hAnsi="Arial" w:cs="Arial"/>
          <w:sz w:val="20"/>
          <w:szCs w:val="20"/>
          <w:lang w:val="en-GB" w:eastAsia="zh-CN"/>
        </w:rPr>
        <w:t xml:space="preserve">UE </w:t>
      </w:r>
      <w:proofErr w:type="spellStart"/>
      <w:r w:rsidR="000B400D">
        <w:rPr>
          <w:rFonts w:ascii="Arial" w:hAnsi="Arial" w:cs="Arial"/>
          <w:sz w:val="20"/>
          <w:szCs w:val="20"/>
          <w:lang w:val="en-GB" w:eastAsia="zh-CN"/>
        </w:rPr>
        <w:t>behavior</w:t>
      </w:r>
      <w:proofErr w:type="spellEnd"/>
      <w:r w:rsidR="000B400D">
        <w:rPr>
          <w:rFonts w:ascii="Arial" w:hAnsi="Arial" w:cs="Arial"/>
          <w:sz w:val="20"/>
          <w:szCs w:val="20"/>
          <w:lang w:val="en-GB" w:eastAsia="zh-CN"/>
        </w:rPr>
        <w:t xml:space="preserve"> for rel-16/rel-17 RLF reporting [2]</w:t>
      </w:r>
      <w:r w:rsidR="004069C5">
        <w:rPr>
          <w:rFonts w:ascii="Arial" w:hAnsi="Arial" w:cs="Arial"/>
          <w:sz w:val="20"/>
          <w:szCs w:val="20"/>
          <w:lang w:val="en-GB" w:eastAsia="zh-CN"/>
        </w:rPr>
        <w:t>:</w:t>
      </w:r>
    </w:p>
    <w:p w14:paraId="243BE790" w14:textId="42B9E4D8" w:rsidR="004069C5" w:rsidRDefault="004069C5" w:rsidP="004069C5">
      <w:pPr>
        <w:pStyle w:val="paragraph"/>
        <w:numPr>
          <w:ilvl w:val="0"/>
          <w:numId w:val="48"/>
        </w:numPr>
        <w:spacing w:before="0" w:beforeAutospacing="0" w:after="0" w:afterAutospacing="0"/>
        <w:textAlignment w:val="baseline"/>
        <w:rPr>
          <w:rFonts w:ascii="Arial" w:hAnsi="Arial" w:cs="Arial"/>
          <w:sz w:val="20"/>
          <w:szCs w:val="20"/>
          <w:lang w:val="en-GB" w:eastAsia="zh-CN"/>
        </w:rPr>
      </w:pPr>
      <w:r>
        <w:rPr>
          <w:rFonts w:ascii="Arial" w:hAnsi="Arial" w:cs="Arial"/>
          <w:sz w:val="20"/>
          <w:szCs w:val="20"/>
          <w:lang w:val="en-GB" w:eastAsia="zh-CN"/>
        </w:rPr>
        <w:t xml:space="preserve">When radio link failure or handover failure occurs, then UE adds the </w:t>
      </w:r>
      <w:proofErr w:type="spellStart"/>
      <w:r w:rsidRPr="009D5A19">
        <w:rPr>
          <w:rFonts w:ascii="Arial" w:hAnsi="Arial" w:cs="Arial"/>
          <w:i/>
          <w:iCs/>
          <w:sz w:val="20"/>
          <w:szCs w:val="20"/>
          <w:lang w:val="en-GB" w:eastAsia="zh-CN"/>
        </w:rPr>
        <w:t>failed</w:t>
      </w:r>
      <w:r w:rsidR="008C72F7" w:rsidRPr="009D5A19">
        <w:rPr>
          <w:rFonts w:ascii="Arial" w:hAnsi="Arial" w:cs="Arial"/>
          <w:i/>
          <w:iCs/>
          <w:sz w:val="20"/>
          <w:szCs w:val="20"/>
          <w:lang w:val="en-GB" w:eastAsia="zh-CN"/>
        </w:rPr>
        <w:t>PC</w:t>
      </w:r>
      <w:r w:rsidRPr="009D5A19">
        <w:rPr>
          <w:rFonts w:ascii="Arial" w:hAnsi="Arial" w:cs="Arial"/>
          <w:i/>
          <w:iCs/>
          <w:sz w:val="20"/>
          <w:szCs w:val="20"/>
          <w:lang w:val="en-GB" w:eastAsia="zh-CN"/>
        </w:rPr>
        <w:t>ell</w:t>
      </w:r>
      <w:r w:rsidR="009D5A19" w:rsidRPr="009D5A19">
        <w:rPr>
          <w:rFonts w:ascii="Arial" w:hAnsi="Arial" w:cs="Arial"/>
          <w:i/>
          <w:iCs/>
          <w:sz w:val="20"/>
          <w:szCs w:val="20"/>
          <w:lang w:val="en-GB" w:eastAsia="zh-CN"/>
        </w:rPr>
        <w:t>ID</w:t>
      </w:r>
      <w:proofErr w:type="spellEnd"/>
      <w:r>
        <w:rPr>
          <w:rFonts w:ascii="Arial" w:hAnsi="Arial" w:cs="Arial"/>
          <w:sz w:val="20"/>
          <w:szCs w:val="20"/>
          <w:lang w:val="en-GB" w:eastAsia="zh-CN"/>
        </w:rPr>
        <w:t xml:space="preserve"> on which radio link failure or handover failure</w:t>
      </w:r>
      <w:r w:rsidR="009D5A19">
        <w:rPr>
          <w:rFonts w:ascii="Arial" w:hAnsi="Arial" w:cs="Arial"/>
          <w:sz w:val="20"/>
          <w:szCs w:val="20"/>
          <w:lang w:val="en-GB" w:eastAsia="zh-CN"/>
        </w:rPr>
        <w:t xml:space="preserve"> (target PCell)</w:t>
      </w:r>
      <w:r>
        <w:rPr>
          <w:rFonts w:ascii="Arial" w:hAnsi="Arial" w:cs="Arial"/>
          <w:sz w:val="20"/>
          <w:szCs w:val="20"/>
          <w:lang w:val="en-GB" w:eastAsia="zh-CN"/>
        </w:rPr>
        <w:t xml:space="preserve"> </w:t>
      </w:r>
      <w:r w:rsidR="000B400D">
        <w:rPr>
          <w:rFonts w:ascii="Arial" w:hAnsi="Arial" w:cs="Arial"/>
          <w:sz w:val="20"/>
          <w:szCs w:val="20"/>
          <w:lang w:val="en-GB" w:eastAsia="zh-CN"/>
        </w:rPr>
        <w:t xml:space="preserve">is </w:t>
      </w:r>
      <w:r>
        <w:rPr>
          <w:rFonts w:ascii="Arial" w:hAnsi="Arial" w:cs="Arial"/>
          <w:sz w:val="20"/>
          <w:szCs w:val="20"/>
          <w:lang w:val="en-GB" w:eastAsia="zh-CN"/>
        </w:rPr>
        <w:t>observed.</w:t>
      </w:r>
    </w:p>
    <w:p w14:paraId="30F38156" w14:textId="6BF61D33" w:rsidR="004069C5" w:rsidRDefault="004069C5" w:rsidP="004069C5">
      <w:pPr>
        <w:pStyle w:val="paragraph"/>
        <w:numPr>
          <w:ilvl w:val="0"/>
          <w:numId w:val="48"/>
        </w:numPr>
        <w:spacing w:before="0" w:beforeAutospacing="0" w:after="0" w:afterAutospacing="0"/>
        <w:textAlignment w:val="baseline"/>
        <w:rPr>
          <w:rFonts w:ascii="Arial" w:hAnsi="Arial" w:cs="Arial"/>
          <w:sz w:val="20"/>
          <w:szCs w:val="20"/>
          <w:lang w:val="en-GB" w:eastAsia="zh-CN"/>
        </w:rPr>
      </w:pPr>
      <w:r>
        <w:rPr>
          <w:rFonts w:ascii="Arial" w:hAnsi="Arial" w:cs="Arial"/>
          <w:sz w:val="20"/>
          <w:szCs w:val="20"/>
          <w:lang w:val="en-GB" w:eastAsia="zh-CN"/>
        </w:rPr>
        <w:t xml:space="preserve">UE adds the </w:t>
      </w:r>
      <w:proofErr w:type="spellStart"/>
      <w:r w:rsidRPr="009D5A19">
        <w:rPr>
          <w:rFonts w:ascii="Arial" w:hAnsi="Arial" w:cs="Arial"/>
          <w:i/>
          <w:iCs/>
          <w:sz w:val="20"/>
          <w:szCs w:val="20"/>
          <w:lang w:val="en-GB" w:eastAsia="zh-CN"/>
        </w:rPr>
        <w:t>previousPCellID</w:t>
      </w:r>
      <w:proofErr w:type="spellEnd"/>
      <w:r>
        <w:rPr>
          <w:rFonts w:ascii="Arial" w:hAnsi="Arial" w:cs="Arial"/>
          <w:sz w:val="20"/>
          <w:szCs w:val="20"/>
          <w:lang w:val="en-GB" w:eastAsia="zh-CN"/>
        </w:rPr>
        <w:t xml:space="preserve"> as the cell identity on which </w:t>
      </w:r>
      <w:r w:rsidR="000B400D">
        <w:rPr>
          <w:rFonts w:ascii="Arial" w:hAnsi="Arial" w:cs="Arial"/>
          <w:sz w:val="20"/>
          <w:szCs w:val="20"/>
          <w:lang w:val="en-GB" w:eastAsia="zh-CN"/>
        </w:rPr>
        <w:t xml:space="preserve">the </w:t>
      </w:r>
      <w:r>
        <w:rPr>
          <w:rFonts w:ascii="Arial" w:hAnsi="Arial" w:cs="Arial"/>
          <w:sz w:val="20"/>
          <w:szCs w:val="20"/>
          <w:lang w:val="en-GB" w:eastAsia="zh-CN"/>
        </w:rPr>
        <w:t xml:space="preserve">previous RRCReconfiguration containing </w:t>
      </w:r>
      <w:r w:rsidR="000B400D">
        <w:rPr>
          <w:rFonts w:ascii="Arial" w:hAnsi="Arial" w:cs="Arial"/>
          <w:sz w:val="20"/>
          <w:szCs w:val="20"/>
          <w:lang w:val="en-GB" w:eastAsia="zh-CN"/>
        </w:rPr>
        <w:t xml:space="preserve">the </w:t>
      </w:r>
      <w:proofErr w:type="spellStart"/>
      <w:r w:rsidRPr="000B400D">
        <w:rPr>
          <w:rFonts w:ascii="Arial" w:hAnsi="Arial" w:cs="Arial"/>
          <w:i/>
          <w:iCs/>
          <w:sz w:val="20"/>
          <w:szCs w:val="20"/>
          <w:lang w:val="en-GB" w:eastAsia="zh-CN"/>
        </w:rPr>
        <w:t>ReconfigurationWithSYNC</w:t>
      </w:r>
      <w:proofErr w:type="spellEnd"/>
      <w:r>
        <w:rPr>
          <w:rFonts w:ascii="Arial" w:hAnsi="Arial" w:cs="Arial"/>
          <w:sz w:val="20"/>
          <w:szCs w:val="20"/>
          <w:lang w:val="en-GB" w:eastAsia="zh-CN"/>
        </w:rPr>
        <w:t xml:space="preserve"> message was rec</w:t>
      </w:r>
      <w:r w:rsidR="008C72F7">
        <w:rPr>
          <w:rFonts w:ascii="Arial" w:hAnsi="Arial" w:cs="Arial"/>
          <w:sz w:val="20"/>
          <w:szCs w:val="20"/>
          <w:lang w:val="en-GB" w:eastAsia="zh-CN"/>
        </w:rPr>
        <w:t>eived.</w:t>
      </w:r>
    </w:p>
    <w:p w14:paraId="73F2ACAC" w14:textId="2D25E91D" w:rsidR="008C72F7" w:rsidRDefault="008C72F7" w:rsidP="004069C5">
      <w:pPr>
        <w:pStyle w:val="paragraph"/>
        <w:numPr>
          <w:ilvl w:val="0"/>
          <w:numId w:val="48"/>
        </w:numPr>
        <w:spacing w:before="0" w:beforeAutospacing="0" w:after="0" w:afterAutospacing="0"/>
        <w:textAlignment w:val="baseline"/>
        <w:rPr>
          <w:rFonts w:ascii="Arial" w:hAnsi="Arial" w:cs="Arial"/>
          <w:sz w:val="20"/>
          <w:szCs w:val="20"/>
          <w:lang w:val="en-GB" w:eastAsia="zh-CN"/>
        </w:rPr>
      </w:pPr>
      <w:r>
        <w:rPr>
          <w:rFonts w:ascii="Arial" w:hAnsi="Arial" w:cs="Arial"/>
          <w:sz w:val="20"/>
          <w:szCs w:val="20"/>
          <w:lang w:val="en-GB" w:eastAsia="zh-CN"/>
        </w:rPr>
        <w:t xml:space="preserve">UE adds the </w:t>
      </w:r>
      <w:proofErr w:type="spellStart"/>
      <w:r w:rsidRPr="00F822DA">
        <w:rPr>
          <w:rFonts w:ascii="Arial" w:hAnsi="Arial" w:cs="Arial"/>
          <w:i/>
          <w:iCs/>
          <w:sz w:val="20"/>
          <w:szCs w:val="20"/>
          <w:lang w:val="en-GB" w:eastAsia="zh-CN"/>
        </w:rPr>
        <w:t>reestablishmentCellID</w:t>
      </w:r>
      <w:proofErr w:type="spellEnd"/>
      <w:r>
        <w:rPr>
          <w:rFonts w:ascii="Arial" w:hAnsi="Arial" w:cs="Arial"/>
          <w:sz w:val="20"/>
          <w:szCs w:val="20"/>
          <w:lang w:val="en-GB" w:eastAsia="zh-CN"/>
        </w:rPr>
        <w:t xml:space="preserve"> as the identity of the cell on which UE performs successful re</w:t>
      </w:r>
      <w:r w:rsidR="00535CE0">
        <w:rPr>
          <w:rFonts w:ascii="Arial" w:hAnsi="Arial" w:cs="Arial"/>
          <w:sz w:val="20"/>
          <w:szCs w:val="20"/>
          <w:lang w:val="en-GB" w:eastAsia="zh-CN"/>
        </w:rPr>
        <w:t>-</w:t>
      </w:r>
      <w:r>
        <w:rPr>
          <w:rFonts w:ascii="Arial" w:hAnsi="Arial" w:cs="Arial"/>
          <w:sz w:val="20"/>
          <w:szCs w:val="20"/>
          <w:lang w:val="en-GB" w:eastAsia="zh-CN"/>
        </w:rPr>
        <w:t>establishment.</w:t>
      </w:r>
    </w:p>
    <w:p w14:paraId="274CEDDC" w14:textId="7E913892" w:rsidR="005870E6" w:rsidRPr="005870E6" w:rsidRDefault="005870E6" w:rsidP="005870E6">
      <w:pPr>
        <w:pStyle w:val="paragraph"/>
        <w:numPr>
          <w:ilvl w:val="0"/>
          <w:numId w:val="48"/>
        </w:numPr>
        <w:spacing w:before="0" w:beforeAutospacing="0" w:after="0" w:afterAutospacing="0"/>
        <w:textAlignment w:val="baseline"/>
        <w:rPr>
          <w:rFonts w:ascii="Arial" w:hAnsi="Arial" w:cs="Arial"/>
          <w:sz w:val="20"/>
          <w:szCs w:val="20"/>
          <w:lang w:val="en-GB" w:eastAsia="zh-CN"/>
        </w:rPr>
      </w:pPr>
      <w:r>
        <w:rPr>
          <w:rFonts w:ascii="Arial" w:hAnsi="Arial" w:cs="Arial"/>
          <w:sz w:val="20"/>
          <w:szCs w:val="20"/>
          <w:lang w:val="en-GB" w:eastAsia="zh-CN"/>
        </w:rPr>
        <w:t xml:space="preserve">When T311 expires, UE sets </w:t>
      </w:r>
      <w:proofErr w:type="spellStart"/>
      <w:r w:rsidRPr="00962B3F">
        <w:t>noSuitableCellFound</w:t>
      </w:r>
      <w:proofErr w:type="spellEnd"/>
      <w:r>
        <w:t xml:space="preserve"> to TRUE.</w:t>
      </w:r>
    </w:p>
    <w:p w14:paraId="6BEDD348" w14:textId="2D5B9312" w:rsidR="00444608" w:rsidRDefault="00D43367" w:rsidP="004069C5">
      <w:pPr>
        <w:pStyle w:val="paragraph"/>
        <w:numPr>
          <w:ilvl w:val="0"/>
          <w:numId w:val="48"/>
        </w:numPr>
        <w:spacing w:before="0" w:beforeAutospacing="0" w:after="0" w:afterAutospacing="0"/>
        <w:textAlignment w:val="baseline"/>
        <w:rPr>
          <w:rFonts w:ascii="Arial" w:hAnsi="Arial" w:cs="Arial"/>
          <w:sz w:val="20"/>
          <w:szCs w:val="20"/>
          <w:lang w:val="en-GB" w:eastAsia="zh-CN"/>
        </w:rPr>
      </w:pPr>
      <w:r>
        <w:rPr>
          <w:rFonts w:ascii="Arial" w:hAnsi="Arial" w:cs="Arial"/>
          <w:sz w:val="20"/>
          <w:szCs w:val="20"/>
          <w:lang w:val="en-GB" w:eastAsia="zh-CN"/>
        </w:rPr>
        <w:t>If UE cannot perform reestablishment and goes to IDLE and init</w:t>
      </w:r>
      <w:r w:rsidR="000B400D">
        <w:rPr>
          <w:rFonts w:ascii="Arial" w:hAnsi="Arial" w:cs="Arial"/>
          <w:sz w:val="20"/>
          <w:szCs w:val="20"/>
          <w:lang w:val="en-GB" w:eastAsia="zh-CN"/>
        </w:rPr>
        <w:t>i</w:t>
      </w:r>
      <w:r>
        <w:rPr>
          <w:rFonts w:ascii="Arial" w:hAnsi="Arial" w:cs="Arial"/>
          <w:sz w:val="20"/>
          <w:szCs w:val="20"/>
          <w:lang w:val="en-GB" w:eastAsia="zh-CN"/>
        </w:rPr>
        <w:t>ate a co</w:t>
      </w:r>
      <w:r w:rsidR="000B400D">
        <w:rPr>
          <w:rFonts w:ascii="Arial" w:hAnsi="Arial" w:cs="Arial"/>
          <w:sz w:val="20"/>
          <w:szCs w:val="20"/>
          <w:lang w:val="en-GB" w:eastAsia="zh-CN"/>
        </w:rPr>
        <w:t>n</w:t>
      </w:r>
      <w:r>
        <w:rPr>
          <w:rFonts w:ascii="Arial" w:hAnsi="Arial" w:cs="Arial"/>
          <w:sz w:val="20"/>
          <w:szCs w:val="20"/>
          <w:lang w:val="en-GB" w:eastAsia="zh-CN"/>
        </w:rPr>
        <w:t xml:space="preserve">nection establishment procedure, UE adds the </w:t>
      </w:r>
      <w:proofErr w:type="spellStart"/>
      <w:r w:rsidR="00F822DA" w:rsidRPr="00F822DA">
        <w:rPr>
          <w:rFonts w:ascii="Arial" w:hAnsi="Arial" w:cs="Arial"/>
          <w:i/>
          <w:iCs/>
          <w:sz w:val="20"/>
          <w:szCs w:val="20"/>
          <w:lang w:val="en-GB" w:eastAsia="zh-CN"/>
        </w:rPr>
        <w:t>r</w:t>
      </w:r>
      <w:r w:rsidR="00205174" w:rsidRPr="00F822DA">
        <w:rPr>
          <w:rFonts w:ascii="Arial" w:hAnsi="Arial" w:cs="Arial"/>
          <w:i/>
          <w:iCs/>
          <w:sz w:val="20"/>
          <w:szCs w:val="20"/>
          <w:lang w:val="en-GB" w:eastAsia="zh-CN"/>
        </w:rPr>
        <w:t>eConnectCellID</w:t>
      </w:r>
      <w:proofErr w:type="spellEnd"/>
      <w:r w:rsidR="00205174">
        <w:rPr>
          <w:rFonts w:ascii="Arial" w:hAnsi="Arial" w:cs="Arial"/>
          <w:sz w:val="20"/>
          <w:szCs w:val="20"/>
          <w:lang w:val="en-GB" w:eastAsia="zh-CN"/>
        </w:rPr>
        <w:t xml:space="preserve"> as the identity of the cell on which UE performs successful re</w:t>
      </w:r>
      <w:r w:rsidR="00535CE0">
        <w:rPr>
          <w:rFonts w:ascii="Arial" w:hAnsi="Arial" w:cs="Arial"/>
          <w:sz w:val="20"/>
          <w:szCs w:val="20"/>
          <w:lang w:val="en-GB" w:eastAsia="zh-CN"/>
        </w:rPr>
        <w:t>-</w:t>
      </w:r>
      <w:r w:rsidR="00205174">
        <w:rPr>
          <w:rFonts w:ascii="Arial" w:hAnsi="Arial" w:cs="Arial"/>
          <w:sz w:val="20"/>
          <w:szCs w:val="20"/>
          <w:lang w:val="en-GB" w:eastAsia="zh-CN"/>
        </w:rPr>
        <w:t>establishment</w:t>
      </w:r>
      <w:r w:rsidR="00444608">
        <w:rPr>
          <w:rFonts w:ascii="Arial" w:hAnsi="Arial" w:cs="Arial"/>
          <w:sz w:val="20"/>
          <w:szCs w:val="20"/>
          <w:lang w:val="en-GB" w:eastAsia="zh-CN"/>
        </w:rPr>
        <w:t>.</w:t>
      </w:r>
    </w:p>
    <w:p w14:paraId="013A22DF" w14:textId="6F6B7600" w:rsidR="008A3879" w:rsidRDefault="008A3879" w:rsidP="008A3879">
      <w:pPr>
        <w:pStyle w:val="paragraph"/>
        <w:spacing w:before="0" w:beforeAutospacing="0" w:after="0" w:afterAutospacing="0"/>
        <w:textAlignment w:val="baseline"/>
        <w:rPr>
          <w:rFonts w:ascii="Arial" w:hAnsi="Arial" w:cs="Arial"/>
          <w:sz w:val="20"/>
          <w:szCs w:val="20"/>
          <w:lang w:val="en-GB" w:eastAsia="zh-CN"/>
        </w:rPr>
      </w:pPr>
    </w:p>
    <w:p w14:paraId="089AD00B" w14:textId="74E8F46C" w:rsidR="00C635C4" w:rsidRDefault="00C635C4" w:rsidP="008A3879">
      <w:pPr>
        <w:pStyle w:val="paragraph"/>
        <w:spacing w:before="0" w:beforeAutospacing="0" w:after="0" w:afterAutospacing="0"/>
        <w:textAlignment w:val="baseline"/>
        <w:rPr>
          <w:rFonts w:ascii="Arial" w:hAnsi="Arial" w:cs="Arial"/>
          <w:b/>
          <w:bCs/>
          <w:sz w:val="20"/>
          <w:szCs w:val="20"/>
          <w:lang w:val="en-GB" w:eastAsia="zh-CN"/>
        </w:rPr>
      </w:pPr>
      <w:r w:rsidRPr="00E44C39">
        <w:rPr>
          <w:rFonts w:ascii="Arial" w:hAnsi="Arial" w:cs="Arial"/>
          <w:b/>
          <w:bCs/>
          <w:sz w:val="20"/>
          <w:szCs w:val="20"/>
          <w:lang w:val="en-GB" w:eastAsia="zh-CN"/>
        </w:rPr>
        <w:t>Ob</w:t>
      </w:r>
      <w:r w:rsidR="00535CE0">
        <w:rPr>
          <w:rFonts w:ascii="Arial" w:hAnsi="Arial" w:cs="Arial"/>
          <w:b/>
          <w:bCs/>
          <w:sz w:val="20"/>
          <w:szCs w:val="20"/>
          <w:lang w:val="en-GB" w:eastAsia="zh-CN"/>
        </w:rPr>
        <w:t>s</w:t>
      </w:r>
      <w:r w:rsidRPr="00E44C39">
        <w:rPr>
          <w:rFonts w:ascii="Arial" w:hAnsi="Arial" w:cs="Arial"/>
          <w:b/>
          <w:bCs/>
          <w:sz w:val="20"/>
          <w:szCs w:val="20"/>
          <w:lang w:val="en-GB" w:eastAsia="zh-CN"/>
        </w:rPr>
        <w:t xml:space="preserve">ervation </w:t>
      </w:r>
      <w:r w:rsidR="008C286C">
        <w:rPr>
          <w:rFonts w:ascii="Arial" w:hAnsi="Arial" w:cs="Arial"/>
          <w:b/>
          <w:bCs/>
          <w:sz w:val="20"/>
          <w:szCs w:val="20"/>
          <w:lang w:val="en-GB" w:eastAsia="zh-CN"/>
        </w:rPr>
        <w:t>1</w:t>
      </w:r>
      <w:r w:rsidRPr="00E44C39">
        <w:rPr>
          <w:rFonts w:ascii="Arial" w:hAnsi="Arial" w:cs="Arial"/>
          <w:b/>
          <w:bCs/>
          <w:sz w:val="20"/>
          <w:szCs w:val="20"/>
          <w:lang w:val="en-GB" w:eastAsia="zh-CN"/>
        </w:rPr>
        <w:t xml:space="preserve">: According to the existing UE </w:t>
      </w:r>
      <w:proofErr w:type="spellStart"/>
      <w:r w:rsidRPr="00E44C39">
        <w:rPr>
          <w:rFonts w:ascii="Arial" w:hAnsi="Arial" w:cs="Arial"/>
          <w:b/>
          <w:bCs/>
          <w:sz w:val="20"/>
          <w:szCs w:val="20"/>
          <w:lang w:val="en-GB" w:eastAsia="zh-CN"/>
        </w:rPr>
        <w:t>behavior</w:t>
      </w:r>
      <w:proofErr w:type="spellEnd"/>
      <w:r w:rsidRPr="00E44C39">
        <w:rPr>
          <w:rFonts w:ascii="Arial" w:hAnsi="Arial" w:cs="Arial"/>
          <w:b/>
          <w:bCs/>
          <w:sz w:val="20"/>
          <w:szCs w:val="20"/>
          <w:lang w:val="en-GB" w:eastAsia="zh-CN"/>
        </w:rPr>
        <w:t xml:space="preserve">, when UE goes to </w:t>
      </w:r>
      <w:r w:rsidR="00535CE0">
        <w:rPr>
          <w:rFonts w:ascii="Arial" w:hAnsi="Arial" w:cs="Arial"/>
          <w:b/>
          <w:bCs/>
          <w:sz w:val="20"/>
          <w:szCs w:val="20"/>
          <w:lang w:val="en-GB" w:eastAsia="zh-CN"/>
        </w:rPr>
        <w:t xml:space="preserve">the </w:t>
      </w:r>
      <w:r w:rsidRPr="00E44C39">
        <w:rPr>
          <w:rFonts w:ascii="Arial" w:hAnsi="Arial" w:cs="Arial"/>
          <w:b/>
          <w:bCs/>
          <w:sz w:val="20"/>
          <w:szCs w:val="20"/>
          <w:lang w:val="en-GB" w:eastAsia="zh-CN"/>
        </w:rPr>
        <w:t>IDLE state</w:t>
      </w:r>
      <w:r w:rsidR="00034409" w:rsidRPr="00E44C39">
        <w:rPr>
          <w:rFonts w:ascii="Arial" w:hAnsi="Arial" w:cs="Arial"/>
          <w:b/>
          <w:bCs/>
          <w:sz w:val="20"/>
          <w:szCs w:val="20"/>
          <w:lang w:val="en-GB" w:eastAsia="zh-CN"/>
        </w:rPr>
        <w:t xml:space="preserve"> and perform</w:t>
      </w:r>
      <w:r w:rsidR="00535CE0">
        <w:rPr>
          <w:rFonts w:ascii="Arial" w:hAnsi="Arial" w:cs="Arial"/>
          <w:b/>
          <w:bCs/>
          <w:sz w:val="20"/>
          <w:szCs w:val="20"/>
          <w:lang w:val="en-GB" w:eastAsia="zh-CN"/>
        </w:rPr>
        <w:t>s</w:t>
      </w:r>
      <w:r w:rsidR="00034409" w:rsidRPr="00E44C39">
        <w:rPr>
          <w:rFonts w:ascii="Arial" w:hAnsi="Arial" w:cs="Arial"/>
          <w:b/>
          <w:bCs/>
          <w:sz w:val="20"/>
          <w:szCs w:val="20"/>
          <w:lang w:val="en-GB" w:eastAsia="zh-CN"/>
        </w:rPr>
        <w:t xml:space="preserve"> </w:t>
      </w:r>
      <w:r w:rsidR="00535CE0">
        <w:rPr>
          <w:rFonts w:ascii="Arial" w:hAnsi="Arial" w:cs="Arial"/>
          <w:b/>
          <w:bCs/>
          <w:sz w:val="20"/>
          <w:szCs w:val="20"/>
          <w:lang w:val="en-GB" w:eastAsia="zh-CN"/>
        </w:rPr>
        <w:t xml:space="preserve">the </w:t>
      </w:r>
      <w:r w:rsidR="00034409" w:rsidRPr="00E44C39">
        <w:rPr>
          <w:rFonts w:ascii="Arial" w:hAnsi="Arial" w:cs="Arial"/>
          <w:b/>
          <w:bCs/>
          <w:sz w:val="20"/>
          <w:szCs w:val="20"/>
          <w:lang w:val="en-GB" w:eastAsia="zh-CN"/>
        </w:rPr>
        <w:t xml:space="preserve">connection establishment procedure, UE adds </w:t>
      </w:r>
      <w:r w:rsidR="00E44C39" w:rsidRPr="00E44C39">
        <w:rPr>
          <w:rFonts w:ascii="Arial" w:hAnsi="Arial" w:cs="Arial"/>
          <w:b/>
          <w:bCs/>
          <w:sz w:val="20"/>
          <w:szCs w:val="20"/>
          <w:lang w:val="en-GB" w:eastAsia="zh-CN"/>
        </w:rPr>
        <w:t xml:space="preserve">the </w:t>
      </w:r>
      <w:proofErr w:type="spellStart"/>
      <w:r w:rsidR="00E44C39" w:rsidRPr="00E44C39">
        <w:rPr>
          <w:rFonts w:ascii="Arial" w:hAnsi="Arial" w:cs="Arial"/>
          <w:b/>
          <w:bCs/>
          <w:i/>
          <w:iCs/>
          <w:sz w:val="20"/>
          <w:szCs w:val="20"/>
          <w:lang w:val="en-GB" w:eastAsia="zh-CN"/>
        </w:rPr>
        <w:t>reConnectCellID</w:t>
      </w:r>
      <w:proofErr w:type="spellEnd"/>
      <w:r w:rsidR="00E44C39" w:rsidRPr="00E44C39">
        <w:rPr>
          <w:rFonts w:ascii="Arial" w:hAnsi="Arial" w:cs="Arial"/>
          <w:b/>
          <w:bCs/>
          <w:sz w:val="20"/>
          <w:szCs w:val="20"/>
          <w:lang w:val="en-GB" w:eastAsia="zh-CN"/>
        </w:rPr>
        <w:t xml:space="preserve"> as the identity of the cell on which UE performs successful re</w:t>
      </w:r>
      <w:r w:rsidR="00535CE0">
        <w:rPr>
          <w:rFonts w:ascii="Arial" w:hAnsi="Arial" w:cs="Arial"/>
          <w:b/>
          <w:bCs/>
          <w:sz w:val="20"/>
          <w:szCs w:val="20"/>
          <w:lang w:val="en-GB" w:eastAsia="zh-CN"/>
        </w:rPr>
        <w:t>-</w:t>
      </w:r>
      <w:r w:rsidR="00E44C39" w:rsidRPr="00E44C39">
        <w:rPr>
          <w:rFonts w:ascii="Arial" w:hAnsi="Arial" w:cs="Arial"/>
          <w:b/>
          <w:bCs/>
          <w:sz w:val="20"/>
          <w:szCs w:val="20"/>
          <w:lang w:val="en-GB" w:eastAsia="zh-CN"/>
        </w:rPr>
        <w:t>establishment.</w:t>
      </w:r>
    </w:p>
    <w:p w14:paraId="30B27F2F" w14:textId="4AC5EEF6" w:rsidR="001D1E15" w:rsidRDefault="001D1E15" w:rsidP="008A3879">
      <w:pPr>
        <w:pStyle w:val="paragraph"/>
        <w:spacing w:before="0" w:beforeAutospacing="0" w:after="0" w:afterAutospacing="0"/>
        <w:textAlignment w:val="baseline"/>
        <w:rPr>
          <w:rFonts w:ascii="Arial" w:hAnsi="Arial" w:cs="Arial"/>
          <w:b/>
          <w:bCs/>
          <w:sz w:val="20"/>
          <w:szCs w:val="20"/>
          <w:lang w:val="en-GB" w:eastAsia="zh-CN"/>
        </w:rPr>
      </w:pPr>
    </w:p>
    <w:p w14:paraId="266D38BF" w14:textId="52CFD8F1" w:rsidR="001D1E15" w:rsidRPr="00E44C39" w:rsidRDefault="001D1E15" w:rsidP="008A3879">
      <w:pPr>
        <w:pStyle w:val="paragraph"/>
        <w:spacing w:before="0" w:beforeAutospacing="0" w:after="0" w:afterAutospacing="0"/>
        <w:textAlignment w:val="baseline"/>
        <w:rPr>
          <w:rFonts w:ascii="Arial" w:hAnsi="Arial" w:cs="Arial"/>
          <w:b/>
          <w:bCs/>
          <w:sz w:val="20"/>
          <w:szCs w:val="20"/>
          <w:lang w:val="en-GB" w:eastAsia="zh-CN"/>
        </w:rPr>
      </w:pPr>
      <w:r>
        <w:rPr>
          <w:rFonts w:ascii="Arial" w:hAnsi="Arial" w:cs="Arial"/>
          <w:b/>
          <w:bCs/>
          <w:sz w:val="20"/>
          <w:szCs w:val="20"/>
          <w:lang w:val="en-GB" w:eastAsia="zh-CN"/>
        </w:rPr>
        <w:t xml:space="preserve">Proposal </w:t>
      </w:r>
      <w:r w:rsidR="008C286C">
        <w:rPr>
          <w:rFonts w:ascii="Arial" w:hAnsi="Arial" w:cs="Arial"/>
          <w:b/>
          <w:bCs/>
          <w:sz w:val="20"/>
          <w:szCs w:val="20"/>
          <w:lang w:val="en-GB" w:eastAsia="zh-CN"/>
        </w:rPr>
        <w:t>1</w:t>
      </w:r>
      <w:r>
        <w:rPr>
          <w:rFonts w:ascii="Arial" w:hAnsi="Arial" w:cs="Arial"/>
          <w:b/>
          <w:bCs/>
          <w:sz w:val="20"/>
          <w:szCs w:val="20"/>
          <w:lang w:val="en-GB" w:eastAsia="zh-CN"/>
        </w:rPr>
        <w:t>: For voice fallback failure reporting in the RLF report</w:t>
      </w:r>
      <w:r w:rsidR="004A7CCA">
        <w:rPr>
          <w:rFonts w:ascii="Arial" w:hAnsi="Arial" w:cs="Arial"/>
          <w:b/>
          <w:bCs/>
          <w:sz w:val="20"/>
          <w:szCs w:val="20"/>
          <w:lang w:val="en-GB" w:eastAsia="zh-CN"/>
        </w:rPr>
        <w:t xml:space="preserve">ing, follow the existing UE </w:t>
      </w:r>
      <w:proofErr w:type="spellStart"/>
      <w:r w:rsidR="004A7CCA">
        <w:rPr>
          <w:rFonts w:ascii="Arial" w:hAnsi="Arial" w:cs="Arial"/>
          <w:b/>
          <w:bCs/>
          <w:sz w:val="20"/>
          <w:szCs w:val="20"/>
          <w:lang w:val="en-GB" w:eastAsia="zh-CN"/>
        </w:rPr>
        <w:t>behavior</w:t>
      </w:r>
      <w:proofErr w:type="spellEnd"/>
      <w:r w:rsidR="004A7CCA">
        <w:rPr>
          <w:rFonts w:ascii="Arial" w:hAnsi="Arial" w:cs="Arial"/>
          <w:b/>
          <w:bCs/>
          <w:sz w:val="20"/>
          <w:szCs w:val="20"/>
          <w:lang w:val="en-GB" w:eastAsia="zh-CN"/>
        </w:rPr>
        <w:t xml:space="preserve">, i.e., when a suitable EUTRA cell is found </w:t>
      </w:r>
      <w:r w:rsidR="00313874">
        <w:rPr>
          <w:rFonts w:ascii="Arial" w:hAnsi="Arial" w:cs="Arial"/>
          <w:b/>
          <w:bCs/>
          <w:sz w:val="20"/>
          <w:szCs w:val="20"/>
          <w:lang w:val="en-GB" w:eastAsia="zh-CN"/>
        </w:rPr>
        <w:t>after voice fallback failure then</w:t>
      </w:r>
      <w:r w:rsidR="00B5380A">
        <w:rPr>
          <w:rFonts w:ascii="Arial" w:hAnsi="Arial" w:cs="Arial"/>
          <w:b/>
          <w:bCs/>
          <w:sz w:val="20"/>
          <w:szCs w:val="20"/>
          <w:lang w:val="en-GB" w:eastAsia="zh-CN"/>
        </w:rPr>
        <w:t xml:space="preserve"> </w:t>
      </w:r>
      <w:r w:rsidR="00D4134A">
        <w:rPr>
          <w:rFonts w:ascii="Arial" w:hAnsi="Arial" w:cs="Arial"/>
          <w:b/>
          <w:bCs/>
          <w:sz w:val="20"/>
          <w:szCs w:val="20"/>
          <w:lang w:val="en-GB" w:eastAsia="zh-CN"/>
        </w:rPr>
        <w:t xml:space="preserve">UE </w:t>
      </w:r>
      <w:r w:rsidR="00B5380A">
        <w:rPr>
          <w:rFonts w:ascii="Arial" w:hAnsi="Arial" w:cs="Arial"/>
          <w:b/>
          <w:bCs/>
          <w:sz w:val="20"/>
          <w:szCs w:val="20"/>
          <w:lang w:val="en-GB" w:eastAsia="zh-CN"/>
        </w:rPr>
        <w:t>include</w:t>
      </w:r>
      <w:r w:rsidR="00D4134A">
        <w:rPr>
          <w:rFonts w:ascii="Arial" w:hAnsi="Arial" w:cs="Arial"/>
          <w:b/>
          <w:bCs/>
          <w:sz w:val="20"/>
          <w:szCs w:val="20"/>
          <w:lang w:val="en-GB" w:eastAsia="zh-CN"/>
        </w:rPr>
        <w:t>s</w:t>
      </w:r>
      <w:r w:rsidR="00B5380A">
        <w:rPr>
          <w:rFonts w:ascii="Arial" w:hAnsi="Arial" w:cs="Arial"/>
          <w:b/>
          <w:bCs/>
          <w:sz w:val="20"/>
          <w:szCs w:val="20"/>
          <w:lang w:val="en-GB" w:eastAsia="zh-CN"/>
        </w:rPr>
        <w:t xml:space="preserve"> the EUTRA cell identity as </w:t>
      </w:r>
      <w:proofErr w:type="spellStart"/>
      <w:r w:rsidR="00B5380A" w:rsidRPr="00B5380A">
        <w:rPr>
          <w:rFonts w:ascii="Arial" w:hAnsi="Arial" w:cs="Arial"/>
          <w:b/>
          <w:bCs/>
          <w:i/>
          <w:iCs/>
          <w:sz w:val="20"/>
          <w:szCs w:val="20"/>
          <w:lang w:val="en-GB" w:eastAsia="zh-CN"/>
        </w:rPr>
        <w:t>reconnectCellID</w:t>
      </w:r>
      <w:proofErr w:type="spellEnd"/>
      <w:r w:rsidR="00B5380A">
        <w:rPr>
          <w:rFonts w:ascii="Arial" w:hAnsi="Arial" w:cs="Arial"/>
          <w:b/>
          <w:bCs/>
          <w:sz w:val="20"/>
          <w:szCs w:val="20"/>
          <w:lang w:val="en-GB" w:eastAsia="zh-CN"/>
        </w:rPr>
        <w:t>.</w:t>
      </w:r>
      <w:r w:rsidR="00313874">
        <w:rPr>
          <w:rFonts w:ascii="Arial" w:hAnsi="Arial" w:cs="Arial"/>
          <w:b/>
          <w:bCs/>
          <w:sz w:val="20"/>
          <w:szCs w:val="20"/>
          <w:lang w:val="en-GB" w:eastAsia="zh-CN"/>
        </w:rPr>
        <w:t xml:space="preserve"> </w:t>
      </w:r>
    </w:p>
    <w:p w14:paraId="4D2A6B84" w14:textId="77777777" w:rsidR="00C635C4" w:rsidRDefault="00C635C4" w:rsidP="008A3879">
      <w:pPr>
        <w:pStyle w:val="paragraph"/>
        <w:spacing w:before="0" w:beforeAutospacing="0" w:after="0" w:afterAutospacing="0"/>
        <w:textAlignment w:val="baseline"/>
        <w:rPr>
          <w:rFonts w:ascii="Arial" w:hAnsi="Arial" w:cs="Arial"/>
          <w:sz w:val="20"/>
          <w:szCs w:val="20"/>
          <w:lang w:val="en-GB" w:eastAsia="zh-CN"/>
        </w:rPr>
      </w:pPr>
    </w:p>
    <w:p w14:paraId="1124BB55" w14:textId="10CD3030" w:rsidR="008A3879" w:rsidRDefault="00860CCE" w:rsidP="008A3879">
      <w:pPr>
        <w:pStyle w:val="paragraph"/>
        <w:spacing w:before="0" w:beforeAutospacing="0" w:after="0" w:afterAutospacing="0"/>
        <w:textAlignment w:val="baseline"/>
        <w:rPr>
          <w:rFonts w:ascii="Arial" w:hAnsi="Arial" w:cs="Arial"/>
          <w:sz w:val="20"/>
          <w:szCs w:val="20"/>
          <w:lang w:val="en-GB" w:eastAsia="zh-CN"/>
        </w:rPr>
      </w:pPr>
      <w:r w:rsidRPr="009A0F71">
        <w:rPr>
          <w:rFonts w:ascii="Arial" w:hAnsi="Arial" w:cs="Arial"/>
          <w:sz w:val="20"/>
          <w:szCs w:val="20"/>
          <w:lang w:val="en-GB" w:eastAsia="zh-CN"/>
        </w:rPr>
        <w:t>As previously mentioned, reesta</w:t>
      </w:r>
      <w:r w:rsidR="000B400D">
        <w:rPr>
          <w:rFonts w:ascii="Arial" w:hAnsi="Arial" w:cs="Arial"/>
          <w:sz w:val="20"/>
          <w:szCs w:val="20"/>
          <w:lang w:val="en-GB" w:eastAsia="zh-CN"/>
        </w:rPr>
        <w:t>b</w:t>
      </w:r>
      <w:r w:rsidRPr="009A0F71">
        <w:rPr>
          <w:rFonts w:ascii="Arial" w:hAnsi="Arial" w:cs="Arial"/>
          <w:sz w:val="20"/>
          <w:szCs w:val="20"/>
          <w:lang w:val="en-GB" w:eastAsia="zh-CN"/>
        </w:rPr>
        <w:t>lishment is performed when no suitable EUTRA Cell is found</w:t>
      </w:r>
      <w:r w:rsidR="00E73DAA" w:rsidRPr="009A0F71">
        <w:rPr>
          <w:rFonts w:ascii="Arial" w:hAnsi="Arial" w:cs="Arial"/>
          <w:sz w:val="20"/>
          <w:szCs w:val="20"/>
          <w:lang w:val="en-GB" w:eastAsia="zh-CN"/>
        </w:rPr>
        <w:t>.</w:t>
      </w:r>
      <w:r w:rsidR="0015541E" w:rsidRPr="009A0F71">
        <w:rPr>
          <w:rFonts w:ascii="Arial" w:hAnsi="Arial" w:cs="Arial"/>
          <w:sz w:val="20"/>
          <w:szCs w:val="20"/>
          <w:lang w:val="en-GB" w:eastAsia="zh-CN"/>
        </w:rPr>
        <w:t xml:space="preserve"> To differentiate</w:t>
      </w:r>
      <w:r w:rsidR="005C1E02" w:rsidRPr="009A0F71">
        <w:rPr>
          <w:rFonts w:ascii="Arial" w:hAnsi="Arial" w:cs="Arial"/>
          <w:sz w:val="20"/>
          <w:szCs w:val="20"/>
          <w:lang w:val="en-GB" w:eastAsia="zh-CN"/>
        </w:rPr>
        <w:t xml:space="preserve"> the voice</w:t>
      </w:r>
      <w:r w:rsidR="00535CE0">
        <w:rPr>
          <w:rFonts w:ascii="Arial" w:hAnsi="Arial" w:cs="Arial"/>
          <w:sz w:val="20"/>
          <w:szCs w:val="20"/>
          <w:lang w:val="en-GB" w:eastAsia="zh-CN"/>
        </w:rPr>
        <w:t xml:space="preserve"> </w:t>
      </w:r>
      <w:r w:rsidR="005C1E02" w:rsidRPr="009A0F71">
        <w:rPr>
          <w:rFonts w:ascii="Arial" w:hAnsi="Arial" w:cs="Arial"/>
          <w:sz w:val="20"/>
          <w:szCs w:val="20"/>
          <w:lang w:val="en-GB" w:eastAsia="zh-CN"/>
        </w:rPr>
        <w:t>fallback failure from the normal inter-RAT</w:t>
      </w:r>
      <w:r w:rsidR="00E5657F" w:rsidRPr="009A0F71">
        <w:rPr>
          <w:rFonts w:ascii="Arial" w:hAnsi="Arial" w:cs="Arial"/>
          <w:sz w:val="20"/>
          <w:szCs w:val="20"/>
          <w:lang w:val="en-GB" w:eastAsia="zh-CN"/>
        </w:rPr>
        <w:t xml:space="preserve"> handover, </w:t>
      </w:r>
      <w:r w:rsidR="004876DD" w:rsidRPr="009A0F71">
        <w:rPr>
          <w:rFonts w:ascii="Arial" w:hAnsi="Arial" w:cs="Arial"/>
          <w:sz w:val="20"/>
          <w:szCs w:val="20"/>
          <w:lang w:val="en-GB" w:eastAsia="zh-CN"/>
        </w:rPr>
        <w:t>it is important</w:t>
      </w:r>
      <w:r w:rsidR="009A0F71" w:rsidRPr="009A0F71">
        <w:rPr>
          <w:rFonts w:ascii="Arial" w:hAnsi="Arial" w:cs="Arial"/>
          <w:sz w:val="20"/>
          <w:szCs w:val="20"/>
          <w:lang w:val="en-GB" w:eastAsia="zh-CN"/>
        </w:rPr>
        <w:t xml:space="preserve"> to indicate if </w:t>
      </w:r>
      <w:proofErr w:type="spellStart"/>
      <w:r w:rsidR="009A0F71" w:rsidRPr="009A0F71">
        <w:rPr>
          <w:rFonts w:ascii="Arial" w:hAnsi="Arial" w:cs="Arial"/>
          <w:i/>
          <w:iCs/>
          <w:sz w:val="20"/>
          <w:szCs w:val="20"/>
          <w:lang w:val="en-GB" w:eastAsia="zh-CN"/>
        </w:rPr>
        <w:t>voiceFallbackIndication</w:t>
      </w:r>
      <w:proofErr w:type="spellEnd"/>
      <w:r w:rsidR="009A0F71" w:rsidRPr="009A0F71">
        <w:rPr>
          <w:rFonts w:ascii="Arial" w:hAnsi="Arial" w:cs="Arial"/>
          <w:sz w:val="20"/>
          <w:szCs w:val="20"/>
          <w:lang w:val="en-GB" w:eastAsia="zh-CN"/>
        </w:rPr>
        <w:t xml:space="preserve"> was included in the </w:t>
      </w:r>
      <w:proofErr w:type="spellStart"/>
      <w:r w:rsidR="009A0F71" w:rsidRPr="009A0F71">
        <w:rPr>
          <w:rFonts w:ascii="Arial" w:hAnsi="Arial" w:cs="Arial"/>
          <w:i/>
          <w:iCs/>
          <w:sz w:val="20"/>
          <w:szCs w:val="20"/>
          <w:lang w:val="en-GB" w:eastAsia="zh-CN"/>
        </w:rPr>
        <w:t>MobilityFromNRCommand</w:t>
      </w:r>
      <w:proofErr w:type="spellEnd"/>
      <w:r w:rsidR="00B92E0D">
        <w:rPr>
          <w:rFonts w:ascii="Arial" w:hAnsi="Arial" w:cs="Arial"/>
          <w:i/>
          <w:iCs/>
          <w:sz w:val="20"/>
          <w:szCs w:val="20"/>
          <w:lang w:val="en-GB" w:eastAsia="zh-CN"/>
        </w:rPr>
        <w:t>.</w:t>
      </w:r>
      <w:r w:rsidR="00B92E0D">
        <w:rPr>
          <w:rFonts w:ascii="Arial" w:hAnsi="Arial" w:cs="Arial"/>
          <w:sz w:val="20"/>
          <w:szCs w:val="20"/>
          <w:lang w:val="en-GB" w:eastAsia="zh-CN"/>
        </w:rPr>
        <w:t xml:space="preserve"> </w:t>
      </w:r>
      <w:r w:rsidR="00B5380A">
        <w:rPr>
          <w:rFonts w:ascii="Arial" w:hAnsi="Arial" w:cs="Arial"/>
          <w:sz w:val="20"/>
          <w:szCs w:val="20"/>
          <w:lang w:val="en-GB" w:eastAsia="zh-CN"/>
        </w:rPr>
        <w:t xml:space="preserve">To differentiate </w:t>
      </w:r>
      <w:r w:rsidR="00151B93">
        <w:rPr>
          <w:rFonts w:ascii="Arial" w:hAnsi="Arial" w:cs="Arial"/>
          <w:sz w:val="20"/>
          <w:szCs w:val="20"/>
          <w:lang w:val="en-GB" w:eastAsia="zh-CN"/>
        </w:rPr>
        <w:t xml:space="preserve">voice fallback from regular inter-RAT handover, include the </w:t>
      </w:r>
      <w:proofErr w:type="spellStart"/>
      <w:r w:rsidR="00151B93" w:rsidRPr="00151B93">
        <w:rPr>
          <w:rFonts w:ascii="Arial" w:hAnsi="Arial" w:cs="Arial"/>
          <w:sz w:val="20"/>
          <w:szCs w:val="20"/>
          <w:lang w:val="en-GB" w:eastAsia="zh-CN"/>
        </w:rPr>
        <w:t>voiceFallbackIndication</w:t>
      </w:r>
      <w:proofErr w:type="spellEnd"/>
      <w:r w:rsidR="00151B93">
        <w:rPr>
          <w:rFonts w:ascii="Arial" w:hAnsi="Arial" w:cs="Arial"/>
          <w:sz w:val="20"/>
          <w:szCs w:val="20"/>
          <w:lang w:val="en-GB" w:eastAsia="zh-CN"/>
        </w:rPr>
        <w:t xml:space="preserve"> indication in the RLF report.</w:t>
      </w:r>
    </w:p>
    <w:p w14:paraId="2ABE6241" w14:textId="77777777" w:rsidR="004B51F7" w:rsidRPr="009A0F71" w:rsidRDefault="004B51F7" w:rsidP="008A3879">
      <w:pPr>
        <w:pStyle w:val="paragraph"/>
        <w:spacing w:before="0" w:beforeAutospacing="0" w:after="0" w:afterAutospacing="0"/>
        <w:textAlignment w:val="baseline"/>
        <w:rPr>
          <w:rFonts w:ascii="Arial" w:hAnsi="Arial" w:cs="Arial"/>
          <w:sz w:val="20"/>
          <w:szCs w:val="20"/>
          <w:lang w:val="en-GB" w:eastAsia="zh-CN"/>
        </w:rPr>
      </w:pPr>
    </w:p>
    <w:p w14:paraId="2ABCF1CE" w14:textId="3AA33603" w:rsidR="0076281A" w:rsidRDefault="0076281A" w:rsidP="00120445">
      <w:pPr>
        <w:pStyle w:val="paragraph"/>
        <w:spacing w:before="0" w:beforeAutospacing="0" w:after="0" w:afterAutospacing="0"/>
        <w:textAlignment w:val="baseline"/>
        <w:rPr>
          <w:rFonts w:ascii="Arial" w:hAnsi="Arial" w:cs="Arial"/>
          <w:b/>
          <w:bCs/>
          <w:sz w:val="20"/>
          <w:szCs w:val="20"/>
          <w:lang w:val="en-GB" w:eastAsia="zh-CN"/>
        </w:rPr>
      </w:pPr>
      <w:r w:rsidRPr="00DB6D6A">
        <w:rPr>
          <w:rFonts w:ascii="Arial" w:hAnsi="Arial" w:cs="Arial"/>
          <w:b/>
          <w:bCs/>
          <w:sz w:val="20"/>
          <w:szCs w:val="20"/>
          <w:lang w:val="en-GB" w:eastAsia="zh-CN"/>
        </w:rPr>
        <w:t xml:space="preserve">Proposal </w:t>
      </w:r>
      <w:r w:rsidR="008C286C">
        <w:rPr>
          <w:rFonts w:ascii="Arial" w:hAnsi="Arial" w:cs="Arial"/>
          <w:b/>
          <w:bCs/>
          <w:sz w:val="20"/>
          <w:szCs w:val="20"/>
          <w:lang w:val="en-GB" w:eastAsia="zh-CN"/>
        </w:rPr>
        <w:t>2</w:t>
      </w:r>
      <w:r w:rsidRPr="00DB6D6A">
        <w:rPr>
          <w:rFonts w:ascii="Arial" w:hAnsi="Arial" w:cs="Arial"/>
          <w:b/>
          <w:bCs/>
          <w:sz w:val="20"/>
          <w:szCs w:val="20"/>
          <w:lang w:val="en-GB" w:eastAsia="zh-CN"/>
        </w:rPr>
        <w:t xml:space="preserve">: </w:t>
      </w:r>
      <w:r w:rsidR="00F32F55" w:rsidRPr="00F32F55">
        <w:rPr>
          <w:rFonts w:ascii="Arial" w:hAnsi="Arial" w:cs="Arial"/>
          <w:b/>
          <w:bCs/>
          <w:sz w:val="20"/>
          <w:szCs w:val="20"/>
          <w:lang w:val="en-GB" w:eastAsia="zh-CN"/>
        </w:rPr>
        <w:t xml:space="preserve">To differentiate voice fallback from regular inter-RAT handover, include </w:t>
      </w:r>
      <w:r w:rsidR="0052796A">
        <w:rPr>
          <w:rFonts w:ascii="Arial" w:hAnsi="Arial" w:cs="Arial"/>
          <w:b/>
          <w:bCs/>
          <w:sz w:val="20"/>
          <w:szCs w:val="20"/>
          <w:lang w:val="en-GB" w:eastAsia="zh-CN"/>
        </w:rPr>
        <w:t>a</w:t>
      </w:r>
      <w:r w:rsidR="00F32F55" w:rsidRPr="00F32F55">
        <w:rPr>
          <w:rFonts w:ascii="Arial" w:hAnsi="Arial" w:cs="Arial"/>
          <w:b/>
          <w:bCs/>
          <w:sz w:val="20"/>
          <w:szCs w:val="20"/>
          <w:lang w:val="en-GB" w:eastAsia="zh-CN"/>
        </w:rPr>
        <w:t xml:space="preserve"> </w:t>
      </w:r>
      <w:proofErr w:type="spellStart"/>
      <w:r w:rsidR="00F32F55" w:rsidRPr="00F32F55">
        <w:rPr>
          <w:rFonts w:ascii="Arial" w:hAnsi="Arial" w:cs="Arial"/>
          <w:b/>
          <w:bCs/>
          <w:sz w:val="20"/>
          <w:szCs w:val="20"/>
          <w:lang w:val="en-GB" w:eastAsia="zh-CN"/>
        </w:rPr>
        <w:t>voiceFallbackIndication</w:t>
      </w:r>
      <w:proofErr w:type="spellEnd"/>
      <w:r w:rsidR="00F32F55" w:rsidRPr="00F32F55">
        <w:rPr>
          <w:rFonts w:ascii="Arial" w:hAnsi="Arial" w:cs="Arial"/>
          <w:b/>
          <w:bCs/>
          <w:sz w:val="20"/>
          <w:szCs w:val="20"/>
          <w:lang w:val="en-GB" w:eastAsia="zh-CN"/>
        </w:rPr>
        <w:t xml:space="preserve"> indication in the RLF report,</w:t>
      </w:r>
      <w:r w:rsidRPr="00F32F55">
        <w:rPr>
          <w:rFonts w:ascii="Arial" w:hAnsi="Arial" w:cs="Arial"/>
          <w:b/>
          <w:bCs/>
          <w:sz w:val="20"/>
          <w:szCs w:val="20"/>
          <w:lang w:val="en-GB" w:eastAsia="zh-CN"/>
        </w:rPr>
        <w:t xml:space="preserve"> if the </w:t>
      </w:r>
      <w:proofErr w:type="spellStart"/>
      <w:r w:rsidRPr="00F32F55">
        <w:rPr>
          <w:rFonts w:ascii="Arial" w:hAnsi="Arial" w:cs="Arial"/>
          <w:b/>
          <w:bCs/>
          <w:i/>
          <w:iCs/>
          <w:sz w:val="20"/>
          <w:szCs w:val="20"/>
          <w:lang w:val="en-GB" w:eastAsia="zh-CN"/>
        </w:rPr>
        <w:t>MobilityFromNRCommand</w:t>
      </w:r>
      <w:proofErr w:type="spellEnd"/>
      <w:r w:rsidRPr="00F32F55">
        <w:rPr>
          <w:rFonts w:ascii="Arial" w:hAnsi="Arial" w:cs="Arial"/>
          <w:b/>
          <w:bCs/>
          <w:i/>
          <w:iCs/>
          <w:sz w:val="20"/>
          <w:szCs w:val="20"/>
          <w:lang w:val="en-GB" w:eastAsia="zh-CN"/>
        </w:rPr>
        <w:t xml:space="preserve"> </w:t>
      </w:r>
      <w:r w:rsidRPr="00F32F55">
        <w:rPr>
          <w:rFonts w:ascii="Arial" w:hAnsi="Arial" w:cs="Arial"/>
          <w:b/>
          <w:bCs/>
          <w:sz w:val="20"/>
          <w:szCs w:val="20"/>
          <w:lang w:val="en-GB" w:eastAsia="zh-CN"/>
        </w:rPr>
        <w:t xml:space="preserve">includes </w:t>
      </w:r>
      <w:proofErr w:type="spellStart"/>
      <w:r w:rsidRPr="00CF4F85">
        <w:rPr>
          <w:rFonts w:ascii="Arial" w:hAnsi="Arial" w:cs="Arial"/>
          <w:b/>
          <w:bCs/>
          <w:i/>
          <w:iCs/>
          <w:sz w:val="20"/>
          <w:szCs w:val="20"/>
          <w:lang w:val="en-GB" w:eastAsia="zh-CN"/>
        </w:rPr>
        <w:t>voiceFallbackIndication</w:t>
      </w:r>
      <w:proofErr w:type="spellEnd"/>
      <w:r w:rsidR="008A449F">
        <w:rPr>
          <w:rFonts w:ascii="Arial" w:hAnsi="Arial" w:cs="Arial"/>
          <w:b/>
          <w:bCs/>
          <w:i/>
          <w:iCs/>
          <w:sz w:val="20"/>
          <w:szCs w:val="20"/>
          <w:lang w:val="en-GB" w:eastAsia="zh-CN"/>
        </w:rPr>
        <w:t xml:space="preserve"> </w:t>
      </w:r>
      <w:r w:rsidR="008A449F" w:rsidRPr="008A449F">
        <w:rPr>
          <w:rFonts w:ascii="Arial" w:hAnsi="Arial" w:cs="Arial"/>
          <w:b/>
          <w:bCs/>
          <w:sz w:val="20"/>
          <w:szCs w:val="20"/>
          <w:lang w:val="en-GB" w:eastAsia="zh-CN"/>
        </w:rPr>
        <w:t>IE</w:t>
      </w:r>
      <w:r w:rsidRPr="00F32F55">
        <w:rPr>
          <w:rFonts w:ascii="Arial" w:hAnsi="Arial" w:cs="Arial"/>
          <w:b/>
          <w:bCs/>
          <w:sz w:val="20"/>
          <w:szCs w:val="20"/>
          <w:lang w:val="en-GB" w:eastAsia="zh-CN"/>
        </w:rPr>
        <w:t>.</w:t>
      </w:r>
    </w:p>
    <w:p w14:paraId="0A5EA936" w14:textId="6C8E31BD" w:rsidR="004A0164" w:rsidRDefault="004A0164" w:rsidP="00120445">
      <w:pPr>
        <w:pStyle w:val="paragraph"/>
        <w:spacing w:before="0" w:beforeAutospacing="0" w:after="0" w:afterAutospacing="0"/>
        <w:textAlignment w:val="baseline"/>
        <w:rPr>
          <w:rFonts w:ascii="Arial" w:hAnsi="Arial" w:cs="Arial"/>
          <w:b/>
          <w:bCs/>
          <w:sz w:val="20"/>
          <w:szCs w:val="20"/>
          <w:lang w:val="en-GB" w:eastAsia="zh-CN"/>
        </w:rPr>
      </w:pPr>
    </w:p>
    <w:p w14:paraId="2AA9FA59" w14:textId="599964B7" w:rsidR="004A0164" w:rsidRPr="004A0164" w:rsidRDefault="004A0164" w:rsidP="00120445">
      <w:pPr>
        <w:pStyle w:val="paragraph"/>
        <w:spacing w:before="0" w:beforeAutospacing="0" w:after="0" w:afterAutospacing="0"/>
        <w:textAlignment w:val="baseline"/>
        <w:rPr>
          <w:rFonts w:ascii="Arial" w:hAnsi="Arial" w:cs="Arial"/>
          <w:sz w:val="20"/>
          <w:szCs w:val="20"/>
          <w:lang w:val="en-GB" w:eastAsia="zh-CN"/>
        </w:rPr>
      </w:pPr>
      <w:r>
        <w:rPr>
          <w:rFonts w:ascii="Arial" w:hAnsi="Arial" w:cs="Arial"/>
          <w:sz w:val="20"/>
          <w:szCs w:val="20"/>
          <w:lang w:val="en-GB" w:eastAsia="zh-CN"/>
        </w:rPr>
        <w:t xml:space="preserve">Note that when </w:t>
      </w:r>
      <w:proofErr w:type="spellStart"/>
      <w:r w:rsidR="00CF4F85">
        <w:rPr>
          <w:rFonts w:ascii="Arial" w:hAnsi="Arial" w:cs="Arial"/>
          <w:sz w:val="20"/>
          <w:szCs w:val="20"/>
          <w:lang w:val="en-GB" w:eastAsia="zh-CN"/>
        </w:rPr>
        <w:t>voiceFallbackIndication</w:t>
      </w:r>
      <w:proofErr w:type="spellEnd"/>
      <w:r w:rsidR="00CF4F85">
        <w:rPr>
          <w:rFonts w:ascii="Arial" w:hAnsi="Arial" w:cs="Arial"/>
          <w:sz w:val="20"/>
          <w:szCs w:val="20"/>
          <w:lang w:val="en-GB" w:eastAsia="zh-CN"/>
        </w:rPr>
        <w:t xml:space="preserve"> is included in the </w:t>
      </w:r>
      <w:proofErr w:type="spellStart"/>
      <w:r w:rsidR="00CF4F85">
        <w:rPr>
          <w:rFonts w:ascii="Arial" w:hAnsi="Arial" w:cs="Arial"/>
          <w:sz w:val="20"/>
          <w:szCs w:val="20"/>
          <w:lang w:val="en-GB" w:eastAsia="zh-CN"/>
        </w:rPr>
        <w:t>MobilityFromNRCommand</w:t>
      </w:r>
      <w:proofErr w:type="spellEnd"/>
      <w:r w:rsidR="00CF4F85">
        <w:rPr>
          <w:rFonts w:ascii="Arial" w:hAnsi="Arial" w:cs="Arial"/>
          <w:sz w:val="20"/>
          <w:szCs w:val="20"/>
          <w:lang w:val="en-GB" w:eastAsia="zh-CN"/>
        </w:rPr>
        <w:t xml:space="preserve">, then UE performs reestablishment only if no suitable EUTRA cell is found. Therefore, </w:t>
      </w:r>
      <w:r w:rsidR="00F20965">
        <w:rPr>
          <w:rFonts w:ascii="Arial" w:hAnsi="Arial" w:cs="Arial"/>
          <w:sz w:val="20"/>
          <w:szCs w:val="20"/>
          <w:lang w:val="en-GB" w:eastAsia="zh-CN"/>
        </w:rPr>
        <w:t xml:space="preserve">the inclusion of </w:t>
      </w:r>
      <w:r w:rsidR="00F20965">
        <w:rPr>
          <w:rFonts w:ascii="Arial" w:hAnsi="Arial" w:cs="Arial"/>
          <w:i/>
          <w:iCs/>
          <w:sz w:val="20"/>
          <w:szCs w:val="20"/>
          <w:lang w:val="en-GB" w:eastAsia="zh-CN"/>
        </w:rPr>
        <w:t xml:space="preserve">ReestablishmentCellID </w:t>
      </w:r>
      <w:r w:rsidR="00C93A30" w:rsidRPr="00C93A30">
        <w:rPr>
          <w:rFonts w:ascii="Arial" w:hAnsi="Arial" w:cs="Arial"/>
          <w:sz w:val="20"/>
          <w:szCs w:val="20"/>
          <w:lang w:val="en-GB" w:eastAsia="zh-CN"/>
        </w:rPr>
        <w:t xml:space="preserve">apart from the indication of </w:t>
      </w:r>
      <w:proofErr w:type="spellStart"/>
      <w:r w:rsidR="00C93A30" w:rsidRPr="00C93A30">
        <w:rPr>
          <w:rFonts w:ascii="Arial" w:hAnsi="Arial" w:cs="Arial"/>
          <w:i/>
          <w:iCs/>
          <w:sz w:val="20"/>
          <w:szCs w:val="20"/>
          <w:lang w:val="en-GB" w:eastAsia="zh-CN"/>
        </w:rPr>
        <w:t>voiceFallbackIndication</w:t>
      </w:r>
      <w:proofErr w:type="spellEnd"/>
      <w:r w:rsidR="00C93A30" w:rsidRPr="00F20965">
        <w:rPr>
          <w:rFonts w:ascii="Arial" w:hAnsi="Arial" w:cs="Arial"/>
          <w:sz w:val="20"/>
          <w:szCs w:val="20"/>
          <w:lang w:val="en-GB" w:eastAsia="zh-CN"/>
        </w:rPr>
        <w:t xml:space="preserve"> </w:t>
      </w:r>
      <w:r w:rsidR="00F20965" w:rsidRPr="00F20965">
        <w:rPr>
          <w:rFonts w:ascii="Arial" w:hAnsi="Arial" w:cs="Arial"/>
          <w:sz w:val="20"/>
          <w:szCs w:val="20"/>
          <w:lang w:val="en-GB" w:eastAsia="zh-CN"/>
        </w:rPr>
        <w:t>in the RLF report</w:t>
      </w:r>
      <w:r w:rsidR="00F20965">
        <w:rPr>
          <w:rFonts w:ascii="Arial" w:hAnsi="Arial" w:cs="Arial"/>
          <w:sz w:val="20"/>
          <w:szCs w:val="20"/>
          <w:lang w:val="en-GB" w:eastAsia="zh-CN"/>
        </w:rPr>
        <w:t xml:space="preserve"> should be sufficient </w:t>
      </w:r>
      <w:r w:rsidR="00C74839">
        <w:rPr>
          <w:rFonts w:ascii="Arial" w:hAnsi="Arial" w:cs="Arial"/>
          <w:sz w:val="20"/>
          <w:szCs w:val="20"/>
          <w:lang w:val="en-GB" w:eastAsia="zh-CN"/>
        </w:rPr>
        <w:t xml:space="preserve">for indicating no suitable EUTRA cell found after </w:t>
      </w:r>
      <w:r w:rsidR="006F3E7A">
        <w:rPr>
          <w:rFonts w:ascii="Arial" w:hAnsi="Arial" w:cs="Arial"/>
          <w:sz w:val="20"/>
          <w:szCs w:val="20"/>
          <w:lang w:val="en-GB" w:eastAsia="zh-CN"/>
        </w:rPr>
        <w:t>mobility from NR failure.</w:t>
      </w:r>
      <w:r w:rsidR="00F20965">
        <w:rPr>
          <w:rFonts w:ascii="Arial" w:hAnsi="Arial" w:cs="Arial"/>
          <w:i/>
          <w:iCs/>
          <w:sz w:val="20"/>
          <w:szCs w:val="20"/>
          <w:lang w:val="en-GB" w:eastAsia="zh-CN"/>
        </w:rPr>
        <w:t xml:space="preserve"> </w:t>
      </w:r>
    </w:p>
    <w:p w14:paraId="5700C336" w14:textId="77777777" w:rsidR="004A0164" w:rsidRDefault="004A0164" w:rsidP="00120445">
      <w:pPr>
        <w:pStyle w:val="paragraph"/>
        <w:spacing w:before="0" w:beforeAutospacing="0" w:after="0" w:afterAutospacing="0"/>
        <w:textAlignment w:val="baseline"/>
        <w:rPr>
          <w:rFonts w:ascii="Arial" w:hAnsi="Arial" w:cs="Arial"/>
          <w:b/>
          <w:bCs/>
          <w:sz w:val="20"/>
          <w:szCs w:val="20"/>
          <w:lang w:val="en-GB" w:eastAsia="zh-CN"/>
        </w:rPr>
      </w:pPr>
    </w:p>
    <w:p w14:paraId="2617178C" w14:textId="67F20D9A" w:rsidR="004A0164" w:rsidRPr="00CF4F85" w:rsidRDefault="004A0164" w:rsidP="00120445">
      <w:pPr>
        <w:pStyle w:val="paragraph"/>
        <w:spacing w:before="0" w:beforeAutospacing="0" w:after="0" w:afterAutospacing="0"/>
        <w:textAlignment w:val="baseline"/>
        <w:rPr>
          <w:rFonts w:ascii="Arial" w:hAnsi="Arial" w:cs="Arial"/>
          <w:b/>
          <w:bCs/>
          <w:sz w:val="20"/>
          <w:szCs w:val="20"/>
          <w:lang w:val="en-GB" w:eastAsia="zh-CN"/>
        </w:rPr>
      </w:pPr>
      <w:r w:rsidRPr="00CF4F85">
        <w:rPr>
          <w:rFonts w:ascii="Arial" w:hAnsi="Arial" w:cs="Arial"/>
          <w:b/>
          <w:bCs/>
          <w:sz w:val="20"/>
          <w:szCs w:val="20"/>
          <w:lang w:val="en-GB" w:eastAsia="zh-CN"/>
        </w:rPr>
        <w:t xml:space="preserve">Observation </w:t>
      </w:r>
      <w:r w:rsidR="008C286C">
        <w:rPr>
          <w:rFonts w:ascii="Arial" w:hAnsi="Arial" w:cs="Arial"/>
          <w:b/>
          <w:bCs/>
          <w:sz w:val="20"/>
          <w:szCs w:val="20"/>
          <w:lang w:val="en-GB" w:eastAsia="zh-CN"/>
        </w:rPr>
        <w:t>2</w:t>
      </w:r>
      <w:r w:rsidRPr="00CF4F85">
        <w:rPr>
          <w:rFonts w:ascii="Arial" w:hAnsi="Arial" w:cs="Arial"/>
          <w:b/>
          <w:bCs/>
          <w:sz w:val="20"/>
          <w:szCs w:val="20"/>
          <w:lang w:val="en-GB" w:eastAsia="zh-CN"/>
        </w:rPr>
        <w:t xml:space="preserve">: </w:t>
      </w:r>
      <w:r w:rsidR="00CF4F85" w:rsidRPr="00CF4F85">
        <w:rPr>
          <w:rFonts w:ascii="Arial" w:hAnsi="Arial" w:cs="Arial"/>
          <w:b/>
          <w:bCs/>
          <w:sz w:val="20"/>
          <w:szCs w:val="20"/>
          <w:lang w:val="en-GB" w:eastAsia="zh-CN"/>
        </w:rPr>
        <w:t xml:space="preserve">When </w:t>
      </w:r>
      <w:proofErr w:type="spellStart"/>
      <w:r w:rsidR="00CF4F85" w:rsidRPr="00CF4F85">
        <w:rPr>
          <w:rFonts w:ascii="Arial" w:hAnsi="Arial" w:cs="Arial"/>
          <w:b/>
          <w:bCs/>
          <w:sz w:val="20"/>
          <w:szCs w:val="20"/>
          <w:lang w:val="en-GB" w:eastAsia="zh-CN"/>
        </w:rPr>
        <w:t>voiceFallbackIndication</w:t>
      </w:r>
      <w:proofErr w:type="spellEnd"/>
      <w:r w:rsidR="00CF4F85" w:rsidRPr="00CF4F85">
        <w:rPr>
          <w:rFonts w:ascii="Arial" w:hAnsi="Arial" w:cs="Arial"/>
          <w:b/>
          <w:bCs/>
          <w:sz w:val="20"/>
          <w:szCs w:val="20"/>
          <w:lang w:val="en-GB" w:eastAsia="zh-CN"/>
        </w:rPr>
        <w:t xml:space="preserve"> is included in the </w:t>
      </w:r>
      <w:proofErr w:type="spellStart"/>
      <w:r w:rsidR="00CF4F85" w:rsidRPr="00CF4F85">
        <w:rPr>
          <w:rFonts w:ascii="Arial" w:hAnsi="Arial" w:cs="Arial"/>
          <w:b/>
          <w:bCs/>
          <w:sz w:val="20"/>
          <w:szCs w:val="20"/>
          <w:lang w:val="en-GB" w:eastAsia="zh-CN"/>
        </w:rPr>
        <w:t>MobilityFromNRCommand</w:t>
      </w:r>
      <w:proofErr w:type="spellEnd"/>
      <w:r w:rsidR="00CF4F85" w:rsidRPr="00CF4F85">
        <w:rPr>
          <w:rFonts w:ascii="Arial" w:hAnsi="Arial" w:cs="Arial"/>
          <w:b/>
          <w:bCs/>
          <w:sz w:val="20"/>
          <w:szCs w:val="20"/>
          <w:lang w:val="en-GB" w:eastAsia="zh-CN"/>
        </w:rPr>
        <w:t>, then UE performs reestablishment only if no suitable EUTRA cell is found.</w:t>
      </w:r>
    </w:p>
    <w:p w14:paraId="0525B578" w14:textId="2A3E02C9" w:rsidR="00745A53" w:rsidRDefault="00745A53" w:rsidP="00120445">
      <w:pPr>
        <w:pStyle w:val="paragraph"/>
        <w:spacing w:before="0" w:beforeAutospacing="0" w:after="0" w:afterAutospacing="0"/>
        <w:textAlignment w:val="baseline"/>
        <w:rPr>
          <w:rFonts w:ascii="Arial" w:hAnsi="Arial" w:cs="Arial"/>
          <w:sz w:val="20"/>
          <w:szCs w:val="20"/>
          <w:lang w:val="en-GB" w:eastAsia="zh-CN"/>
        </w:rPr>
      </w:pPr>
    </w:p>
    <w:p w14:paraId="0612B4D2" w14:textId="67C5852C" w:rsidR="00F70C41" w:rsidRPr="00421C05" w:rsidRDefault="00745A53" w:rsidP="00421C05">
      <w:pPr>
        <w:pStyle w:val="paragraph"/>
        <w:spacing w:before="0" w:beforeAutospacing="0" w:after="0" w:afterAutospacing="0"/>
        <w:textAlignment w:val="baseline"/>
        <w:rPr>
          <w:rFonts w:ascii="Arial" w:hAnsi="Arial" w:cs="Arial"/>
          <w:b/>
          <w:bCs/>
          <w:sz w:val="20"/>
          <w:szCs w:val="20"/>
        </w:rPr>
      </w:pPr>
      <w:r w:rsidRPr="00940348">
        <w:rPr>
          <w:rFonts w:ascii="Arial" w:hAnsi="Arial" w:cs="Arial"/>
          <w:b/>
          <w:bCs/>
          <w:sz w:val="20"/>
          <w:szCs w:val="20"/>
          <w:lang w:val="en-GB" w:eastAsia="zh-CN"/>
        </w:rPr>
        <w:t xml:space="preserve">Proposal </w:t>
      </w:r>
      <w:r w:rsidR="008C286C">
        <w:rPr>
          <w:rFonts w:ascii="Arial" w:hAnsi="Arial" w:cs="Arial"/>
          <w:b/>
          <w:bCs/>
          <w:sz w:val="20"/>
          <w:szCs w:val="20"/>
          <w:lang w:val="en-GB" w:eastAsia="zh-CN"/>
        </w:rPr>
        <w:t>3</w:t>
      </w:r>
      <w:r w:rsidRPr="00940348">
        <w:rPr>
          <w:rFonts w:ascii="Arial" w:hAnsi="Arial" w:cs="Arial"/>
          <w:b/>
          <w:bCs/>
          <w:sz w:val="20"/>
          <w:szCs w:val="20"/>
          <w:lang w:val="en-GB" w:eastAsia="zh-CN"/>
        </w:rPr>
        <w:t xml:space="preserve">: No suitable E-UTRA cell found after </w:t>
      </w:r>
      <w:proofErr w:type="spellStart"/>
      <w:r w:rsidRPr="00940348">
        <w:rPr>
          <w:rFonts w:ascii="Arial" w:hAnsi="Arial" w:cs="Arial"/>
          <w:b/>
          <w:bCs/>
          <w:sz w:val="20"/>
          <w:szCs w:val="20"/>
          <w:lang w:val="en-GB" w:eastAsia="zh-CN"/>
        </w:rPr>
        <w:t>MobilityFromNR</w:t>
      </w:r>
      <w:proofErr w:type="spellEnd"/>
      <w:r w:rsidRPr="00940348">
        <w:rPr>
          <w:rFonts w:ascii="Arial" w:hAnsi="Arial" w:cs="Arial"/>
          <w:b/>
          <w:bCs/>
          <w:sz w:val="20"/>
          <w:szCs w:val="20"/>
          <w:lang w:val="en-GB" w:eastAsia="zh-CN"/>
        </w:rPr>
        <w:t xml:space="preserve"> failure can be implicitly determined by the presence of </w:t>
      </w:r>
      <w:proofErr w:type="spellStart"/>
      <w:r w:rsidR="00940348" w:rsidRPr="00940348">
        <w:rPr>
          <w:rFonts w:ascii="Arial" w:hAnsi="Arial" w:cs="Arial"/>
          <w:b/>
          <w:bCs/>
          <w:sz w:val="20"/>
          <w:szCs w:val="20"/>
          <w:lang w:val="en-GB" w:eastAsia="zh-CN"/>
        </w:rPr>
        <w:t>reestablishmentCellId</w:t>
      </w:r>
      <w:proofErr w:type="spellEnd"/>
      <w:r w:rsidR="00C93A30">
        <w:rPr>
          <w:rFonts w:ascii="Arial" w:hAnsi="Arial" w:cs="Arial"/>
          <w:b/>
          <w:bCs/>
          <w:sz w:val="20"/>
          <w:szCs w:val="20"/>
          <w:lang w:val="en-GB" w:eastAsia="zh-CN"/>
        </w:rPr>
        <w:t xml:space="preserve"> and </w:t>
      </w:r>
      <w:proofErr w:type="spellStart"/>
      <w:r w:rsidR="00C93A30" w:rsidRPr="00CF4F85">
        <w:rPr>
          <w:rFonts w:ascii="Arial" w:hAnsi="Arial" w:cs="Arial"/>
          <w:b/>
          <w:bCs/>
          <w:i/>
          <w:iCs/>
          <w:sz w:val="20"/>
          <w:szCs w:val="20"/>
          <w:lang w:val="en-GB" w:eastAsia="zh-CN"/>
        </w:rPr>
        <w:t>voiceFallbackIndication</w:t>
      </w:r>
      <w:proofErr w:type="spellEnd"/>
      <w:r w:rsidR="00C93A30" w:rsidRPr="00940348">
        <w:rPr>
          <w:rFonts w:ascii="Arial" w:hAnsi="Arial" w:cs="Arial"/>
          <w:b/>
          <w:bCs/>
          <w:sz w:val="20"/>
          <w:szCs w:val="20"/>
          <w:lang w:val="en-GB" w:eastAsia="zh-CN"/>
        </w:rPr>
        <w:t xml:space="preserve"> </w:t>
      </w:r>
      <w:r w:rsidR="00940348" w:rsidRPr="00940348">
        <w:rPr>
          <w:rFonts w:ascii="Arial" w:hAnsi="Arial" w:cs="Arial"/>
          <w:b/>
          <w:bCs/>
          <w:sz w:val="20"/>
          <w:szCs w:val="20"/>
          <w:lang w:val="en-GB" w:eastAsia="zh-CN"/>
        </w:rPr>
        <w:t xml:space="preserve">in the RLF report. </w:t>
      </w:r>
    </w:p>
    <w:p w14:paraId="4E9D33D7" w14:textId="6F677CAA" w:rsidR="00911ECB" w:rsidRPr="00FB5E72"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FB5E72">
        <w:rPr>
          <w:b w:val="0"/>
          <w:bCs w:val="0"/>
          <w:kern w:val="0"/>
          <w:sz w:val="36"/>
          <w:szCs w:val="20"/>
          <w:lang w:val="fr-FR"/>
        </w:rPr>
        <w:t>Conclusion</w:t>
      </w:r>
      <w:r w:rsidR="008E17C4" w:rsidRPr="00FB5E72">
        <w:rPr>
          <w:b w:val="0"/>
          <w:bCs w:val="0"/>
          <w:kern w:val="0"/>
          <w:sz w:val="36"/>
          <w:szCs w:val="20"/>
          <w:lang w:val="fr-FR"/>
        </w:rPr>
        <w:t xml:space="preserve"> </w:t>
      </w:r>
    </w:p>
    <w:bookmarkEnd w:id="4"/>
    <w:bookmarkEnd w:id="5"/>
    <w:p w14:paraId="597420E5" w14:textId="5993E2E5" w:rsidR="00626CE0" w:rsidRDefault="00626CE0" w:rsidP="00626CE0">
      <w:pPr>
        <w:pStyle w:val="paragraph"/>
        <w:spacing w:before="0" w:beforeAutospacing="0" w:after="0" w:afterAutospacing="0"/>
        <w:textAlignment w:val="baseline"/>
        <w:rPr>
          <w:rFonts w:ascii="Arial" w:hAnsi="Arial" w:cs="Arial"/>
          <w:b/>
          <w:bCs/>
          <w:sz w:val="20"/>
          <w:szCs w:val="20"/>
          <w:lang w:val="en-GB" w:eastAsia="zh-CN"/>
        </w:rPr>
      </w:pPr>
      <w:r w:rsidRPr="00E44C39">
        <w:rPr>
          <w:rFonts w:ascii="Arial" w:hAnsi="Arial" w:cs="Arial"/>
          <w:b/>
          <w:bCs/>
          <w:sz w:val="20"/>
          <w:szCs w:val="20"/>
          <w:lang w:val="en-GB" w:eastAsia="zh-CN"/>
        </w:rPr>
        <w:t>Ob</w:t>
      </w:r>
      <w:r>
        <w:rPr>
          <w:rFonts w:ascii="Arial" w:hAnsi="Arial" w:cs="Arial"/>
          <w:b/>
          <w:bCs/>
          <w:sz w:val="20"/>
          <w:szCs w:val="20"/>
          <w:lang w:val="en-GB" w:eastAsia="zh-CN"/>
        </w:rPr>
        <w:t>s</w:t>
      </w:r>
      <w:r w:rsidRPr="00E44C39">
        <w:rPr>
          <w:rFonts w:ascii="Arial" w:hAnsi="Arial" w:cs="Arial"/>
          <w:b/>
          <w:bCs/>
          <w:sz w:val="20"/>
          <w:szCs w:val="20"/>
          <w:lang w:val="en-GB" w:eastAsia="zh-CN"/>
        </w:rPr>
        <w:t xml:space="preserve">ervation </w:t>
      </w:r>
      <w:r w:rsidR="00B8421B">
        <w:rPr>
          <w:rFonts w:ascii="Arial" w:hAnsi="Arial" w:cs="Arial"/>
          <w:b/>
          <w:bCs/>
          <w:sz w:val="20"/>
          <w:szCs w:val="20"/>
          <w:lang w:val="en-GB" w:eastAsia="zh-CN"/>
        </w:rPr>
        <w:t>1</w:t>
      </w:r>
      <w:r w:rsidRPr="00E44C39">
        <w:rPr>
          <w:rFonts w:ascii="Arial" w:hAnsi="Arial" w:cs="Arial"/>
          <w:b/>
          <w:bCs/>
          <w:sz w:val="20"/>
          <w:szCs w:val="20"/>
          <w:lang w:val="en-GB" w:eastAsia="zh-CN"/>
        </w:rPr>
        <w:t xml:space="preserve">: According to the existing UE </w:t>
      </w:r>
      <w:proofErr w:type="spellStart"/>
      <w:r w:rsidRPr="00E44C39">
        <w:rPr>
          <w:rFonts w:ascii="Arial" w:hAnsi="Arial" w:cs="Arial"/>
          <w:b/>
          <w:bCs/>
          <w:sz w:val="20"/>
          <w:szCs w:val="20"/>
          <w:lang w:val="en-GB" w:eastAsia="zh-CN"/>
        </w:rPr>
        <w:t>behavior</w:t>
      </w:r>
      <w:proofErr w:type="spellEnd"/>
      <w:r w:rsidRPr="00E44C39">
        <w:rPr>
          <w:rFonts w:ascii="Arial" w:hAnsi="Arial" w:cs="Arial"/>
          <w:b/>
          <w:bCs/>
          <w:sz w:val="20"/>
          <w:szCs w:val="20"/>
          <w:lang w:val="en-GB" w:eastAsia="zh-CN"/>
        </w:rPr>
        <w:t xml:space="preserve">, when UE goes to </w:t>
      </w:r>
      <w:r>
        <w:rPr>
          <w:rFonts w:ascii="Arial" w:hAnsi="Arial" w:cs="Arial"/>
          <w:b/>
          <w:bCs/>
          <w:sz w:val="20"/>
          <w:szCs w:val="20"/>
          <w:lang w:val="en-GB" w:eastAsia="zh-CN"/>
        </w:rPr>
        <w:t xml:space="preserve">the </w:t>
      </w:r>
      <w:r w:rsidRPr="00E44C39">
        <w:rPr>
          <w:rFonts w:ascii="Arial" w:hAnsi="Arial" w:cs="Arial"/>
          <w:b/>
          <w:bCs/>
          <w:sz w:val="20"/>
          <w:szCs w:val="20"/>
          <w:lang w:val="en-GB" w:eastAsia="zh-CN"/>
        </w:rPr>
        <w:t>IDLE state and perform</w:t>
      </w:r>
      <w:r>
        <w:rPr>
          <w:rFonts w:ascii="Arial" w:hAnsi="Arial" w:cs="Arial"/>
          <w:b/>
          <w:bCs/>
          <w:sz w:val="20"/>
          <w:szCs w:val="20"/>
          <w:lang w:val="en-GB" w:eastAsia="zh-CN"/>
        </w:rPr>
        <w:t>s</w:t>
      </w:r>
      <w:r w:rsidRPr="00E44C39">
        <w:rPr>
          <w:rFonts w:ascii="Arial" w:hAnsi="Arial" w:cs="Arial"/>
          <w:b/>
          <w:bCs/>
          <w:sz w:val="20"/>
          <w:szCs w:val="20"/>
          <w:lang w:val="en-GB" w:eastAsia="zh-CN"/>
        </w:rPr>
        <w:t xml:space="preserve"> </w:t>
      </w:r>
      <w:r>
        <w:rPr>
          <w:rFonts w:ascii="Arial" w:hAnsi="Arial" w:cs="Arial"/>
          <w:b/>
          <w:bCs/>
          <w:sz w:val="20"/>
          <w:szCs w:val="20"/>
          <w:lang w:val="en-GB" w:eastAsia="zh-CN"/>
        </w:rPr>
        <w:t xml:space="preserve">the </w:t>
      </w:r>
      <w:r w:rsidRPr="00E44C39">
        <w:rPr>
          <w:rFonts w:ascii="Arial" w:hAnsi="Arial" w:cs="Arial"/>
          <w:b/>
          <w:bCs/>
          <w:sz w:val="20"/>
          <w:szCs w:val="20"/>
          <w:lang w:val="en-GB" w:eastAsia="zh-CN"/>
        </w:rPr>
        <w:t xml:space="preserve">connection establishment procedure, UE adds the </w:t>
      </w:r>
      <w:proofErr w:type="spellStart"/>
      <w:r w:rsidRPr="00E44C39">
        <w:rPr>
          <w:rFonts w:ascii="Arial" w:hAnsi="Arial" w:cs="Arial"/>
          <w:b/>
          <w:bCs/>
          <w:i/>
          <w:iCs/>
          <w:sz w:val="20"/>
          <w:szCs w:val="20"/>
          <w:lang w:val="en-GB" w:eastAsia="zh-CN"/>
        </w:rPr>
        <w:t>reConnectCellID</w:t>
      </w:r>
      <w:proofErr w:type="spellEnd"/>
      <w:r w:rsidRPr="00E44C39">
        <w:rPr>
          <w:rFonts w:ascii="Arial" w:hAnsi="Arial" w:cs="Arial"/>
          <w:b/>
          <w:bCs/>
          <w:sz w:val="20"/>
          <w:szCs w:val="20"/>
          <w:lang w:val="en-GB" w:eastAsia="zh-CN"/>
        </w:rPr>
        <w:t xml:space="preserve"> as the identity of the cell on which UE performs successful re</w:t>
      </w:r>
      <w:r>
        <w:rPr>
          <w:rFonts w:ascii="Arial" w:hAnsi="Arial" w:cs="Arial"/>
          <w:b/>
          <w:bCs/>
          <w:sz w:val="20"/>
          <w:szCs w:val="20"/>
          <w:lang w:val="en-GB" w:eastAsia="zh-CN"/>
        </w:rPr>
        <w:t>-</w:t>
      </w:r>
      <w:r w:rsidRPr="00E44C39">
        <w:rPr>
          <w:rFonts w:ascii="Arial" w:hAnsi="Arial" w:cs="Arial"/>
          <w:b/>
          <w:bCs/>
          <w:sz w:val="20"/>
          <w:szCs w:val="20"/>
          <w:lang w:val="en-GB" w:eastAsia="zh-CN"/>
        </w:rPr>
        <w:t>establishment.</w:t>
      </w:r>
    </w:p>
    <w:p w14:paraId="571ECA81" w14:textId="77777777" w:rsidR="00626CE0" w:rsidRDefault="00626CE0" w:rsidP="00626CE0">
      <w:pPr>
        <w:pStyle w:val="paragraph"/>
        <w:spacing w:before="0" w:beforeAutospacing="0" w:after="0" w:afterAutospacing="0"/>
        <w:textAlignment w:val="baseline"/>
        <w:rPr>
          <w:rFonts w:ascii="Arial" w:hAnsi="Arial" w:cs="Arial"/>
          <w:b/>
          <w:bCs/>
          <w:sz w:val="20"/>
          <w:szCs w:val="20"/>
          <w:lang w:val="en-GB" w:eastAsia="zh-CN"/>
        </w:rPr>
      </w:pPr>
    </w:p>
    <w:p w14:paraId="534BA47C" w14:textId="68CBE110" w:rsidR="00626CE0" w:rsidRPr="00E44C39" w:rsidRDefault="00626CE0" w:rsidP="00626CE0">
      <w:pPr>
        <w:pStyle w:val="paragraph"/>
        <w:spacing w:before="0" w:beforeAutospacing="0" w:after="0" w:afterAutospacing="0"/>
        <w:textAlignment w:val="baseline"/>
        <w:rPr>
          <w:rFonts w:ascii="Arial" w:hAnsi="Arial" w:cs="Arial"/>
          <w:b/>
          <w:bCs/>
          <w:sz w:val="20"/>
          <w:szCs w:val="20"/>
          <w:lang w:val="en-GB" w:eastAsia="zh-CN"/>
        </w:rPr>
      </w:pPr>
      <w:r>
        <w:rPr>
          <w:rFonts w:ascii="Arial" w:hAnsi="Arial" w:cs="Arial"/>
          <w:b/>
          <w:bCs/>
          <w:sz w:val="20"/>
          <w:szCs w:val="20"/>
          <w:lang w:val="en-GB" w:eastAsia="zh-CN"/>
        </w:rPr>
        <w:t xml:space="preserve">Proposal </w:t>
      </w:r>
      <w:r w:rsidR="00B8421B">
        <w:rPr>
          <w:rFonts w:ascii="Arial" w:hAnsi="Arial" w:cs="Arial"/>
          <w:b/>
          <w:bCs/>
          <w:sz w:val="20"/>
          <w:szCs w:val="20"/>
          <w:lang w:val="en-GB" w:eastAsia="zh-CN"/>
        </w:rPr>
        <w:t>1</w:t>
      </w:r>
      <w:r>
        <w:rPr>
          <w:rFonts w:ascii="Arial" w:hAnsi="Arial" w:cs="Arial"/>
          <w:b/>
          <w:bCs/>
          <w:sz w:val="20"/>
          <w:szCs w:val="20"/>
          <w:lang w:val="en-GB" w:eastAsia="zh-CN"/>
        </w:rPr>
        <w:t xml:space="preserve">: For voice fallback failure reporting in the RLF reporting, follow the existing UE </w:t>
      </w:r>
      <w:proofErr w:type="spellStart"/>
      <w:r>
        <w:rPr>
          <w:rFonts w:ascii="Arial" w:hAnsi="Arial" w:cs="Arial"/>
          <w:b/>
          <w:bCs/>
          <w:sz w:val="20"/>
          <w:szCs w:val="20"/>
          <w:lang w:val="en-GB" w:eastAsia="zh-CN"/>
        </w:rPr>
        <w:t>behavior</w:t>
      </w:r>
      <w:proofErr w:type="spellEnd"/>
      <w:r>
        <w:rPr>
          <w:rFonts w:ascii="Arial" w:hAnsi="Arial" w:cs="Arial"/>
          <w:b/>
          <w:bCs/>
          <w:sz w:val="20"/>
          <w:szCs w:val="20"/>
          <w:lang w:val="en-GB" w:eastAsia="zh-CN"/>
        </w:rPr>
        <w:t xml:space="preserve">, i.e., when a suitable EUTRA cell is found after voice fallback failure then UE includes the EUTRA cell identity as </w:t>
      </w:r>
      <w:proofErr w:type="spellStart"/>
      <w:r w:rsidRPr="00B5380A">
        <w:rPr>
          <w:rFonts w:ascii="Arial" w:hAnsi="Arial" w:cs="Arial"/>
          <w:b/>
          <w:bCs/>
          <w:i/>
          <w:iCs/>
          <w:sz w:val="20"/>
          <w:szCs w:val="20"/>
          <w:lang w:val="en-GB" w:eastAsia="zh-CN"/>
        </w:rPr>
        <w:t>reconnectCellID</w:t>
      </w:r>
      <w:proofErr w:type="spellEnd"/>
      <w:r>
        <w:rPr>
          <w:rFonts w:ascii="Arial" w:hAnsi="Arial" w:cs="Arial"/>
          <w:b/>
          <w:bCs/>
          <w:sz w:val="20"/>
          <w:szCs w:val="20"/>
          <w:lang w:val="en-GB" w:eastAsia="zh-CN"/>
        </w:rPr>
        <w:t xml:space="preserve">. </w:t>
      </w:r>
    </w:p>
    <w:p w14:paraId="19C88BAD" w14:textId="77777777" w:rsidR="00626CE0" w:rsidRDefault="00626CE0" w:rsidP="00421C05">
      <w:pPr>
        <w:pStyle w:val="paragraph"/>
        <w:spacing w:before="0" w:beforeAutospacing="0" w:after="0" w:afterAutospacing="0"/>
        <w:textAlignment w:val="baseline"/>
        <w:rPr>
          <w:rFonts w:ascii="Arial" w:hAnsi="Arial" w:cs="Arial"/>
          <w:b/>
          <w:bCs/>
          <w:sz w:val="20"/>
          <w:szCs w:val="20"/>
          <w:lang w:val="en-GB" w:eastAsia="zh-CN"/>
        </w:rPr>
      </w:pPr>
    </w:p>
    <w:p w14:paraId="7303C8A9" w14:textId="77777777" w:rsidR="008A449F" w:rsidRDefault="008A449F" w:rsidP="008A449F">
      <w:pPr>
        <w:pStyle w:val="paragraph"/>
        <w:spacing w:before="0" w:beforeAutospacing="0" w:after="0" w:afterAutospacing="0"/>
        <w:textAlignment w:val="baseline"/>
        <w:rPr>
          <w:rFonts w:ascii="Arial" w:hAnsi="Arial" w:cs="Arial"/>
          <w:b/>
          <w:bCs/>
          <w:sz w:val="20"/>
          <w:szCs w:val="20"/>
          <w:lang w:val="en-GB" w:eastAsia="zh-CN"/>
        </w:rPr>
      </w:pPr>
      <w:r w:rsidRPr="00DB6D6A">
        <w:rPr>
          <w:rFonts w:ascii="Arial" w:hAnsi="Arial" w:cs="Arial"/>
          <w:b/>
          <w:bCs/>
          <w:sz w:val="20"/>
          <w:szCs w:val="20"/>
          <w:lang w:val="en-GB" w:eastAsia="zh-CN"/>
        </w:rPr>
        <w:t xml:space="preserve">Proposal </w:t>
      </w:r>
      <w:r>
        <w:rPr>
          <w:rFonts w:ascii="Arial" w:hAnsi="Arial" w:cs="Arial"/>
          <w:b/>
          <w:bCs/>
          <w:sz w:val="20"/>
          <w:szCs w:val="20"/>
          <w:lang w:val="en-GB" w:eastAsia="zh-CN"/>
        </w:rPr>
        <w:t>2</w:t>
      </w:r>
      <w:r w:rsidRPr="00DB6D6A">
        <w:rPr>
          <w:rFonts w:ascii="Arial" w:hAnsi="Arial" w:cs="Arial"/>
          <w:b/>
          <w:bCs/>
          <w:sz w:val="20"/>
          <w:szCs w:val="20"/>
          <w:lang w:val="en-GB" w:eastAsia="zh-CN"/>
        </w:rPr>
        <w:t xml:space="preserve">: </w:t>
      </w:r>
      <w:r w:rsidRPr="00F32F55">
        <w:rPr>
          <w:rFonts w:ascii="Arial" w:hAnsi="Arial" w:cs="Arial"/>
          <w:b/>
          <w:bCs/>
          <w:sz w:val="20"/>
          <w:szCs w:val="20"/>
          <w:lang w:val="en-GB" w:eastAsia="zh-CN"/>
        </w:rPr>
        <w:t xml:space="preserve">To differentiate voice fallback from regular inter-RAT handover, include </w:t>
      </w:r>
      <w:r>
        <w:rPr>
          <w:rFonts w:ascii="Arial" w:hAnsi="Arial" w:cs="Arial"/>
          <w:b/>
          <w:bCs/>
          <w:sz w:val="20"/>
          <w:szCs w:val="20"/>
          <w:lang w:val="en-GB" w:eastAsia="zh-CN"/>
        </w:rPr>
        <w:t>a</w:t>
      </w:r>
      <w:r w:rsidRPr="00F32F55">
        <w:rPr>
          <w:rFonts w:ascii="Arial" w:hAnsi="Arial" w:cs="Arial"/>
          <w:b/>
          <w:bCs/>
          <w:sz w:val="20"/>
          <w:szCs w:val="20"/>
          <w:lang w:val="en-GB" w:eastAsia="zh-CN"/>
        </w:rPr>
        <w:t xml:space="preserve"> </w:t>
      </w:r>
      <w:proofErr w:type="spellStart"/>
      <w:r w:rsidRPr="00F32F55">
        <w:rPr>
          <w:rFonts w:ascii="Arial" w:hAnsi="Arial" w:cs="Arial"/>
          <w:b/>
          <w:bCs/>
          <w:sz w:val="20"/>
          <w:szCs w:val="20"/>
          <w:lang w:val="en-GB" w:eastAsia="zh-CN"/>
        </w:rPr>
        <w:t>voiceFallbackIndication</w:t>
      </w:r>
      <w:proofErr w:type="spellEnd"/>
      <w:r w:rsidRPr="00F32F55">
        <w:rPr>
          <w:rFonts w:ascii="Arial" w:hAnsi="Arial" w:cs="Arial"/>
          <w:b/>
          <w:bCs/>
          <w:sz w:val="20"/>
          <w:szCs w:val="20"/>
          <w:lang w:val="en-GB" w:eastAsia="zh-CN"/>
        </w:rPr>
        <w:t xml:space="preserve"> indication in the RLF report, if the </w:t>
      </w:r>
      <w:proofErr w:type="spellStart"/>
      <w:r w:rsidRPr="00F32F55">
        <w:rPr>
          <w:rFonts w:ascii="Arial" w:hAnsi="Arial" w:cs="Arial"/>
          <w:b/>
          <w:bCs/>
          <w:i/>
          <w:iCs/>
          <w:sz w:val="20"/>
          <w:szCs w:val="20"/>
          <w:lang w:val="en-GB" w:eastAsia="zh-CN"/>
        </w:rPr>
        <w:t>MobilityFromNRCommand</w:t>
      </w:r>
      <w:proofErr w:type="spellEnd"/>
      <w:r w:rsidRPr="00F32F55">
        <w:rPr>
          <w:rFonts w:ascii="Arial" w:hAnsi="Arial" w:cs="Arial"/>
          <w:b/>
          <w:bCs/>
          <w:i/>
          <w:iCs/>
          <w:sz w:val="20"/>
          <w:szCs w:val="20"/>
          <w:lang w:val="en-GB" w:eastAsia="zh-CN"/>
        </w:rPr>
        <w:t xml:space="preserve"> </w:t>
      </w:r>
      <w:r w:rsidRPr="00F32F55">
        <w:rPr>
          <w:rFonts w:ascii="Arial" w:hAnsi="Arial" w:cs="Arial"/>
          <w:b/>
          <w:bCs/>
          <w:sz w:val="20"/>
          <w:szCs w:val="20"/>
          <w:lang w:val="en-GB" w:eastAsia="zh-CN"/>
        </w:rPr>
        <w:t xml:space="preserve">includes </w:t>
      </w:r>
      <w:proofErr w:type="spellStart"/>
      <w:r w:rsidRPr="00CF4F85">
        <w:rPr>
          <w:rFonts w:ascii="Arial" w:hAnsi="Arial" w:cs="Arial"/>
          <w:b/>
          <w:bCs/>
          <w:i/>
          <w:iCs/>
          <w:sz w:val="20"/>
          <w:szCs w:val="20"/>
          <w:lang w:val="en-GB" w:eastAsia="zh-CN"/>
        </w:rPr>
        <w:t>voiceFallbackIndication</w:t>
      </w:r>
      <w:proofErr w:type="spellEnd"/>
      <w:r>
        <w:rPr>
          <w:rFonts w:ascii="Arial" w:hAnsi="Arial" w:cs="Arial"/>
          <w:b/>
          <w:bCs/>
          <w:i/>
          <w:iCs/>
          <w:sz w:val="20"/>
          <w:szCs w:val="20"/>
          <w:lang w:val="en-GB" w:eastAsia="zh-CN"/>
        </w:rPr>
        <w:t xml:space="preserve"> </w:t>
      </w:r>
      <w:r w:rsidRPr="008A449F">
        <w:rPr>
          <w:rFonts w:ascii="Arial" w:hAnsi="Arial" w:cs="Arial"/>
          <w:b/>
          <w:bCs/>
          <w:sz w:val="20"/>
          <w:szCs w:val="20"/>
          <w:lang w:val="en-GB" w:eastAsia="zh-CN"/>
        </w:rPr>
        <w:t>IE</w:t>
      </w:r>
      <w:r w:rsidRPr="00F32F55">
        <w:rPr>
          <w:rFonts w:ascii="Arial" w:hAnsi="Arial" w:cs="Arial"/>
          <w:b/>
          <w:bCs/>
          <w:sz w:val="20"/>
          <w:szCs w:val="20"/>
          <w:lang w:val="en-GB" w:eastAsia="zh-CN"/>
        </w:rPr>
        <w:t>.</w:t>
      </w:r>
    </w:p>
    <w:p w14:paraId="7FFA0E46" w14:textId="77777777" w:rsidR="00626CE0" w:rsidRDefault="00626CE0" w:rsidP="00421C05">
      <w:pPr>
        <w:pStyle w:val="paragraph"/>
        <w:spacing w:before="0" w:beforeAutospacing="0" w:after="0" w:afterAutospacing="0"/>
        <w:textAlignment w:val="baseline"/>
        <w:rPr>
          <w:rFonts w:ascii="Arial" w:hAnsi="Arial" w:cs="Arial"/>
          <w:b/>
          <w:bCs/>
          <w:sz w:val="20"/>
          <w:szCs w:val="20"/>
          <w:lang w:val="en-GB" w:eastAsia="zh-CN"/>
        </w:rPr>
      </w:pPr>
    </w:p>
    <w:p w14:paraId="7C8EFFD7" w14:textId="75350046" w:rsidR="00626CE0" w:rsidRPr="00CF4F85" w:rsidRDefault="00626CE0" w:rsidP="00626CE0">
      <w:pPr>
        <w:pStyle w:val="paragraph"/>
        <w:spacing w:before="0" w:beforeAutospacing="0" w:after="0" w:afterAutospacing="0"/>
        <w:textAlignment w:val="baseline"/>
        <w:rPr>
          <w:rFonts w:ascii="Arial" w:hAnsi="Arial" w:cs="Arial"/>
          <w:b/>
          <w:bCs/>
          <w:sz w:val="20"/>
          <w:szCs w:val="20"/>
          <w:lang w:val="en-GB" w:eastAsia="zh-CN"/>
        </w:rPr>
      </w:pPr>
      <w:r w:rsidRPr="00CF4F85">
        <w:rPr>
          <w:rFonts w:ascii="Arial" w:hAnsi="Arial" w:cs="Arial"/>
          <w:b/>
          <w:bCs/>
          <w:sz w:val="20"/>
          <w:szCs w:val="20"/>
          <w:lang w:val="en-GB" w:eastAsia="zh-CN"/>
        </w:rPr>
        <w:t xml:space="preserve">Observation </w:t>
      </w:r>
      <w:r w:rsidR="00B8421B">
        <w:rPr>
          <w:rFonts w:ascii="Arial" w:hAnsi="Arial" w:cs="Arial"/>
          <w:b/>
          <w:bCs/>
          <w:sz w:val="20"/>
          <w:szCs w:val="20"/>
          <w:lang w:val="en-GB" w:eastAsia="zh-CN"/>
        </w:rPr>
        <w:t>2</w:t>
      </w:r>
      <w:r w:rsidRPr="00CF4F85">
        <w:rPr>
          <w:rFonts w:ascii="Arial" w:hAnsi="Arial" w:cs="Arial"/>
          <w:b/>
          <w:bCs/>
          <w:sz w:val="20"/>
          <w:szCs w:val="20"/>
          <w:lang w:val="en-GB" w:eastAsia="zh-CN"/>
        </w:rPr>
        <w:t xml:space="preserve">: When </w:t>
      </w:r>
      <w:proofErr w:type="spellStart"/>
      <w:r w:rsidRPr="00CF4F85">
        <w:rPr>
          <w:rFonts w:ascii="Arial" w:hAnsi="Arial" w:cs="Arial"/>
          <w:b/>
          <w:bCs/>
          <w:sz w:val="20"/>
          <w:szCs w:val="20"/>
          <w:lang w:val="en-GB" w:eastAsia="zh-CN"/>
        </w:rPr>
        <w:t>voiceFallbackIndication</w:t>
      </w:r>
      <w:proofErr w:type="spellEnd"/>
      <w:r w:rsidRPr="00CF4F85">
        <w:rPr>
          <w:rFonts w:ascii="Arial" w:hAnsi="Arial" w:cs="Arial"/>
          <w:b/>
          <w:bCs/>
          <w:sz w:val="20"/>
          <w:szCs w:val="20"/>
          <w:lang w:val="en-GB" w:eastAsia="zh-CN"/>
        </w:rPr>
        <w:t xml:space="preserve"> is included in the </w:t>
      </w:r>
      <w:proofErr w:type="spellStart"/>
      <w:r w:rsidRPr="00CF4F85">
        <w:rPr>
          <w:rFonts w:ascii="Arial" w:hAnsi="Arial" w:cs="Arial"/>
          <w:b/>
          <w:bCs/>
          <w:sz w:val="20"/>
          <w:szCs w:val="20"/>
          <w:lang w:val="en-GB" w:eastAsia="zh-CN"/>
        </w:rPr>
        <w:t>MobilityFromNRCommand</w:t>
      </w:r>
      <w:proofErr w:type="spellEnd"/>
      <w:r w:rsidRPr="00CF4F85">
        <w:rPr>
          <w:rFonts w:ascii="Arial" w:hAnsi="Arial" w:cs="Arial"/>
          <w:b/>
          <w:bCs/>
          <w:sz w:val="20"/>
          <w:szCs w:val="20"/>
          <w:lang w:val="en-GB" w:eastAsia="zh-CN"/>
        </w:rPr>
        <w:t>, then UE performs reestablishment only if no suitable EUTRA cell is found.</w:t>
      </w:r>
    </w:p>
    <w:p w14:paraId="14F9D77D" w14:textId="77777777" w:rsidR="00626CE0" w:rsidRDefault="00626CE0" w:rsidP="00626CE0">
      <w:pPr>
        <w:pStyle w:val="paragraph"/>
        <w:spacing w:before="0" w:beforeAutospacing="0" w:after="0" w:afterAutospacing="0"/>
        <w:textAlignment w:val="baseline"/>
        <w:rPr>
          <w:rFonts w:ascii="Arial" w:hAnsi="Arial" w:cs="Arial"/>
          <w:sz w:val="20"/>
          <w:szCs w:val="20"/>
          <w:lang w:val="en-GB" w:eastAsia="zh-CN"/>
        </w:rPr>
      </w:pPr>
    </w:p>
    <w:p w14:paraId="45ED122C" w14:textId="7B2F913C" w:rsidR="00421C05" w:rsidRPr="00421C05" w:rsidRDefault="00626CE0" w:rsidP="00421C05">
      <w:pPr>
        <w:pStyle w:val="paragraph"/>
        <w:spacing w:before="0" w:beforeAutospacing="0" w:after="0" w:afterAutospacing="0"/>
        <w:textAlignment w:val="baseline"/>
        <w:rPr>
          <w:rFonts w:ascii="Arial" w:hAnsi="Arial" w:cs="Arial"/>
          <w:b/>
          <w:bCs/>
          <w:sz w:val="20"/>
          <w:szCs w:val="20"/>
        </w:rPr>
      </w:pPr>
      <w:r w:rsidRPr="00940348">
        <w:rPr>
          <w:rFonts w:ascii="Arial" w:hAnsi="Arial" w:cs="Arial"/>
          <w:b/>
          <w:bCs/>
          <w:sz w:val="20"/>
          <w:szCs w:val="20"/>
          <w:lang w:val="en-GB" w:eastAsia="zh-CN"/>
        </w:rPr>
        <w:t xml:space="preserve">Proposal </w:t>
      </w:r>
      <w:r w:rsidR="00B8421B">
        <w:rPr>
          <w:rFonts w:ascii="Arial" w:hAnsi="Arial" w:cs="Arial"/>
          <w:b/>
          <w:bCs/>
          <w:sz w:val="20"/>
          <w:szCs w:val="20"/>
          <w:lang w:val="en-GB" w:eastAsia="zh-CN"/>
        </w:rPr>
        <w:t>3</w:t>
      </w:r>
      <w:r w:rsidRPr="00940348">
        <w:rPr>
          <w:rFonts w:ascii="Arial" w:hAnsi="Arial" w:cs="Arial"/>
          <w:b/>
          <w:bCs/>
          <w:sz w:val="20"/>
          <w:szCs w:val="20"/>
          <w:lang w:val="en-GB" w:eastAsia="zh-CN"/>
        </w:rPr>
        <w:t xml:space="preserve">: No suitable E-UTRA cell found after </w:t>
      </w:r>
      <w:proofErr w:type="spellStart"/>
      <w:r w:rsidRPr="00940348">
        <w:rPr>
          <w:rFonts w:ascii="Arial" w:hAnsi="Arial" w:cs="Arial"/>
          <w:b/>
          <w:bCs/>
          <w:sz w:val="20"/>
          <w:szCs w:val="20"/>
          <w:lang w:val="en-GB" w:eastAsia="zh-CN"/>
        </w:rPr>
        <w:t>MobilityFromNR</w:t>
      </w:r>
      <w:proofErr w:type="spellEnd"/>
      <w:r w:rsidRPr="00940348">
        <w:rPr>
          <w:rFonts w:ascii="Arial" w:hAnsi="Arial" w:cs="Arial"/>
          <w:b/>
          <w:bCs/>
          <w:sz w:val="20"/>
          <w:szCs w:val="20"/>
          <w:lang w:val="en-GB" w:eastAsia="zh-CN"/>
        </w:rPr>
        <w:t xml:space="preserve"> failure can be implicitly determined by the presence of </w:t>
      </w:r>
      <w:proofErr w:type="spellStart"/>
      <w:r w:rsidRPr="00940348">
        <w:rPr>
          <w:rFonts w:ascii="Arial" w:hAnsi="Arial" w:cs="Arial"/>
          <w:b/>
          <w:bCs/>
          <w:sz w:val="20"/>
          <w:szCs w:val="20"/>
          <w:lang w:val="en-GB" w:eastAsia="zh-CN"/>
        </w:rPr>
        <w:t>reestablishmentCellId</w:t>
      </w:r>
      <w:proofErr w:type="spellEnd"/>
      <w:r>
        <w:rPr>
          <w:rFonts w:ascii="Arial" w:hAnsi="Arial" w:cs="Arial"/>
          <w:b/>
          <w:bCs/>
          <w:sz w:val="20"/>
          <w:szCs w:val="20"/>
          <w:lang w:val="en-GB" w:eastAsia="zh-CN"/>
        </w:rPr>
        <w:t xml:space="preserve"> and </w:t>
      </w:r>
      <w:proofErr w:type="spellStart"/>
      <w:r w:rsidRPr="00CF4F85">
        <w:rPr>
          <w:rFonts w:ascii="Arial" w:hAnsi="Arial" w:cs="Arial"/>
          <w:b/>
          <w:bCs/>
          <w:i/>
          <w:iCs/>
          <w:sz w:val="20"/>
          <w:szCs w:val="20"/>
          <w:lang w:val="en-GB" w:eastAsia="zh-CN"/>
        </w:rPr>
        <w:t>voiceFallbackIndication</w:t>
      </w:r>
      <w:proofErr w:type="spellEnd"/>
      <w:r w:rsidRPr="00940348">
        <w:rPr>
          <w:rFonts w:ascii="Arial" w:hAnsi="Arial" w:cs="Arial"/>
          <w:b/>
          <w:bCs/>
          <w:sz w:val="20"/>
          <w:szCs w:val="20"/>
          <w:lang w:val="en-GB" w:eastAsia="zh-CN"/>
        </w:rPr>
        <w:t xml:space="preserve"> in the RLF report. </w:t>
      </w:r>
      <w:r w:rsidR="00421C05" w:rsidRPr="00940348">
        <w:rPr>
          <w:rFonts w:ascii="Arial" w:hAnsi="Arial" w:cs="Arial"/>
          <w:b/>
          <w:bCs/>
          <w:sz w:val="20"/>
          <w:szCs w:val="20"/>
          <w:lang w:val="en-GB" w:eastAsia="zh-CN"/>
        </w:rPr>
        <w:t xml:space="preserve"> </w:t>
      </w:r>
    </w:p>
    <w:p w14:paraId="7E448709" w14:textId="77777777" w:rsidR="007B494F" w:rsidRPr="00FB5E72" w:rsidRDefault="007B494F"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FB5E72">
        <w:rPr>
          <w:b w:val="0"/>
          <w:bCs w:val="0"/>
          <w:kern w:val="0"/>
          <w:sz w:val="36"/>
          <w:szCs w:val="20"/>
          <w:lang w:val="fr-FR"/>
        </w:rPr>
        <w:t>Reference</w:t>
      </w:r>
    </w:p>
    <w:p w14:paraId="2E63C0E0" w14:textId="3097384F" w:rsidR="00F27027" w:rsidRPr="00FB5E72" w:rsidRDefault="004778A2" w:rsidP="006E0DC7">
      <w:pPr>
        <w:pStyle w:val="Caption"/>
        <w:rPr>
          <w:rFonts w:ascii="Arial" w:hAnsi="Arial" w:cs="Arial"/>
        </w:rPr>
      </w:pPr>
      <w:r w:rsidRPr="00FB5E72">
        <w:rPr>
          <w:rFonts w:ascii="Arial" w:eastAsia="SimSun" w:hAnsi="Arial" w:cs="Arial"/>
          <w:szCs w:val="24"/>
          <w:lang w:eastAsia="zh-CN"/>
        </w:rPr>
        <w:t xml:space="preserve">[1] </w:t>
      </w:r>
      <w:r w:rsidR="00FA13C5" w:rsidRPr="00FB5E72">
        <w:rPr>
          <w:rFonts w:ascii="Arial" w:eastAsia="SimSun" w:hAnsi="Arial" w:cs="Arial"/>
          <w:szCs w:val="24"/>
          <w:lang w:eastAsia="zh-CN"/>
        </w:rPr>
        <w:t>R</w:t>
      </w:r>
      <w:r w:rsidR="004542CD">
        <w:rPr>
          <w:rFonts w:ascii="Arial" w:eastAsia="SimSun" w:hAnsi="Arial" w:cs="Arial"/>
          <w:szCs w:val="24"/>
          <w:lang w:eastAsia="zh-CN"/>
        </w:rPr>
        <w:t>P-221825</w:t>
      </w:r>
      <w:r w:rsidR="00E21653">
        <w:rPr>
          <w:rFonts w:ascii="Arial" w:eastAsia="SimSun" w:hAnsi="Arial" w:cs="Arial"/>
          <w:szCs w:val="24"/>
          <w:lang w:eastAsia="zh-CN"/>
        </w:rPr>
        <w:t>, “</w:t>
      </w:r>
      <w:r w:rsidR="003C3352" w:rsidRPr="003C3352">
        <w:rPr>
          <w:rFonts w:ascii="Arial" w:eastAsia="SimSun" w:hAnsi="Arial" w:cs="Arial"/>
          <w:szCs w:val="24"/>
          <w:lang w:eastAsia="zh-CN"/>
        </w:rPr>
        <w:t>Revised WID: Further enhancement of data collection for SON (Self-Organising Networks)/MDT (Minimization of Drive Tests) in NR standalone and MR-DC (Multi-Radio Dual Connectivity)</w:t>
      </w:r>
      <w:r w:rsidR="00E21653">
        <w:rPr>
          <w:rFonts w:ascii="Arial" w:eastAsia="SimSun" w:hAnsi="Arial" w:cs="Arial"/>
          <w:szCs w:val="24"/>
          <w:lang w:eastAsia="zh-CN"/>
        </w:rPr>
        <w:t>”</w:t>
      </w:r>
    </w:p>
    <w:p w14:paraId="18D8A508" w14:textId="096C7884" w:rsidR="008A22A3" w:rsidRDefault="009141D1" w:rsidP="006E0DC7">
      <w:pPr>
        <w:pStyle w:val="BodyText"/>
        <w:jc w:val="left"/>
        <w:rPr>
          <w:rFonts w:ascii="Arial" w:hAnsi="Arial" w:cs="Arial"/>
        </w:rPr>
      </w:pPr>
      <w:r w:rsidRPr="00FB5E72">
        <w:rPr>
          <w:rFonts w:ascii="Arial" w:eastAsia="SimSun" w:hAnsi="Arial" w:cs="Arial"/>
          <w:lang w:val="en-GB"/>
        </w:rPr>
        <w:t xml:space="preserve">[2] </w:t>
      </w:r>
      <w:r w:rsidR="001146F6">
        <w:rPr>
          <w:rFonts w:ascii="Arial" w:hAnsi="Arial" w:cs="Arial"/>
        </w:rPr>
        <w:t>TS 38.331,</w:t>
      </w:r>
      <w:r w:rsidR="00890F6A">
        <w:rPr>
          <w:rFonts w:ascii="Arial" w:hAnsi="Arial" w:cs="Arial"/>
        </w:rPr>
        <w:t xml:space="preserve"> “</w:t>
      </w:r>
      <w:r w:rsidR="00890F6A" w:rsidRPr="00890F6A">
        <w:rPr>
          <w:rFonts w:ascii="Arial" w:hAnsi="Arial" w:cs="Arial"/>
        </w:rPr>
        <w:t>Radio Resource Control (RRC) protocol specification (Release 17)</w:t>
      </w:r>
      <w:r w:rsidR="00890F6A">
        <w:rPr>
          <w:rFonts w:ascii="Arial" w:hAnsi="Arial" w:cs="Arial"/>
        </w:rPr>
        <w:t>”</w:t>
      </w:r>
      <w:r w:rsidR="00BF22C3">
        <w:rPr>
          <w:rFonts w:ascii="Arial" w:hAnsi="Arial" w:cs="Arial"/>
        </w:rPr>
        <w:t xml:space="preserve"> </w:t>
      </w:r>
    </w:p>
    <w:p w14:paraId="21582676" w14:textId="6829DCAE" w:rsidR="00D4134A" w:rsidRDefault="00D4134A" w:rsidP="006E0DC7">
      <w:pPr>
        <w:pStyle w:val="BodyText"/>
        <w:jc w:val="left"/>
        <w:rPr>
          <w:rFonts w:ascii="Arial" w:hAnsi="Arial" w:cs="Arial"/>
        </w:rPr>
      </w:pPr>
      <w:r>
        <w:rPr>
          <w:rFonts w:ascii="Arial" w:hAnsi="Arial" w:cs="Arial"/>
        </w:rPr>
        <w:t>[3] RAN2#119-emeeting report</w:t>
      </w:r>
    </w:p>
    <w:sectPr w:rsidR="00D4134A">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916DB" w14:textId="77777777" w:rsidR="00BE7BDB" w:rsidRDefault="00BE7BDB">
      <w:r>
        <w:separator/>
      </w:r>
    </w:p>
  </w:endnote>
  <w:endnote w:type="continuationSeparator" w:id="0">
    <w:p w14:paraId="281F0DB2" w14:textId="77777777" w:rsidR="00BE7BDB" w:rsidRDefault="00BE7BDB">
      <w:r>
        <w:continuationSeparator/>
      </w:r>
    </w:p>
  </w:endnote>
  <w:endnote w:type="continuationNotice" w:id="1">
    <w:p w14:paraId="7404246F" w14:textId="77777777" w:rsidR="00BE7BDB" w:rsidRDefault="00BE7B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0E2DB" w14:textId="77777777" w:rsidR="00BE7BDB" w:rsidRDefault="00BE7BDB">
      <w:r>
        <w:separator/>
      </w:r>
    </w:p>
  </w:footnote>
  <w:footnote w:type="continuationSeparator" w:id="0">
    <w:p w14:paraId="0BEDF75F" w14:textId="77777777" w:rsidR="00BE7BDB" w:rsidRDefault="00BE7BDB">
      <w:r>
        <w:continuationSeparator/>
      </w:r>
    </w:p>
  </w:footnote>
  <w:footnote w:type="continuationNotice" w:id="1">
    <w:p w14:paraId="47AD9458" w14:textId="77777777" w:rsidR="00BE7BDB" w:rsidRDefault="00BE7B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C263D"/>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27B5E75"/>
    <w:multiLevelType w:val="hybridMultilevel"/>
    <w:tmpl w:val="CDE200CA"/>
    <w:lvl w:ilvl="0" w:tplc="B9FC8D18">
      <w:start w:val="1"/>
      <w:numFmt w:val="decimal"/>
      <w:lvlText w:val="%1."/>
      <w:lvlJc w:val="left"/>
      <w:pPr>
        <w:tabs>
          <w:tab w:val="num" w:pos="720"/>
        </w:tabs>
        <w:ind w:left="720" w:hanging="360"/>
      </w:pPr>
    </w:lvl>
    <w:lvl w:ilvl="1" w:tplc="43545554">
      <w:start w:val="1"/>
      <w:numFmt w:val="decimal"/>
      <w:lvlText w:val="%2."/>
      <w:lvlJc w:val="left"/>
      <w:pPr>
        <w:tabs>
          <w:tab w:val="num" w:pos="1440"/>
        </w:tabs>
        <w:ind w:left="1440" w:hanging="360"/>
      </w:pPr>
    </w:lvl>
    <w:lvl w:ilvl="2" w:tplc="DABC17F0" w:tentative="1">
      <w:start w:val="1"/>
      <w:numFmt w:val="decimal"/>
      <w:lvlText w:val="%3."/>
      <w:lvlJc w:val="left"/>
      <w:pPr>
        <w:tabs>
          <w:tab w:val="num" w:pos="2160"/>
        </w:tabs>
        <w:ind w:left="2160" w:hanging="360"/>
      </w:pPr>
    </w:lvl>
    <w:lvl w:ilvl="3" w:tplc="C430ECA4" w:tentative="1">
      <w:start w:val="1"/>
      <w:numFmt w:val="decimal"/>
      <w:lvlText w:val="%4."/>
      <w:lvlJc w:val="left"/>
      <w:pPr>
        <w:tabs>
          <w:tab w:val="num" w:pos="2880"/>
        </w:tabs>
        <w:ind w:left="2880" w:hanging="360"/>
      </w:pPr>
    </w:lvl>
    <w:lvl w:ilvl="4" w:tplc="D8B40C34" w:tentative="1">
      <w:start w:val="1"/>
      <w:numFmt w:val="decimal"/>
      <w:lvlText w:val="%5."/>
      <w:lvlJc w:val="left"/>
      <w:pPr>
        <w:tabs>
          <w:tab w:val="num" w:pos="3600"/>
        </w:tabs>
        <w:ind w:left="3600" w:hanging="360"/>
      </w:pPr>
    </w:lvl>
    <w:lvl w:ilvl="5" w:tplc="7F289428" w:tentative="1">
      <w:start w:val="1"/>
      <w:numFmt w:val="decimal"/>
      <w:lvlText w:val="%6."/>
      <w:lvlJc w:val="left"/>
      <w:pPr>
        <w:tabs>
          <w:tab w:val="num" w:pos="4320"/>
        </w:tabs>
        <w:ind w:left="4320" w:hanging="360"/>
      </w:pPr>
    </w:lvl>
    <w:lvl w:ilvl="6" w:tplc="3028EDBE" w:tentative="1">
      <w:start w:val="1"/>
      <w:numFmt w:val="decimal"/>
      <w:lvlText w:val="%7."/>
      <w:lvlJc w:val="left"/>
      <w:pPr>
        <w:tabs>
          <w:tab w:val="num" w:pos="5040"/>
        </w:tabs>
        <w:ind w:left="5040" w:hanging="360"/>
      </w:pPr>
    </w:lvl>
    <w:lvl w:ilvl="7" w:tplc="2D581334" w:tentative="1">
      <w:start w:val="1"/>
      <w:numFmt w:val="decimal"/>
      <w:lvlText w:val="%8."/>
      <w:lvlJc w:val="left"/>
      <w:pPr>
        <w:tabs>
          <w:tab w:val="num" w:pos="5760"/>
        </w:tabs>
        <w:ind w:left="5760" w:hanging="360"/>
      </w:pPr>
    </w:lvl>
    <w:lvl w:ilvl="8" w:tplc="0C72E4D2" w:tentative="1">
      <w:start w:val="1"/>
      <w:numFmt w:val="decimal"/>
      <w:lvlText w:val="%9."/>
      <w:lvlJc w:val="left"/>
      <w:pPr>
        <w:tabs>
          <w:tab w:val="num" w:pos="6480"/>
        </w:tabs>
        <w:ind w:left="6480" w:hanging="360"/>
      </w:pPr>
    </w:lvl>
  </w:abstractNum>
  <w:abstractNum w:abstractNumId="2" w15:restartNumberingAfterBreak="0">
    <w:nsid w:val="079A4A8B"/>
    <w:multiLevelType w:val="hybridMultilevel"/>
    <w:tmpl w:val="CE20437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8D4390"/>
    <w:multiLevelType w:val="hybridMultilevel"/>
    <w:tmpl w:val="519E99FE"/>
    <w:lvl w:ilvl="0" w:tplc="145C83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9A04FFE"/>
    <w:multiLevelType w:val="hybridMultilevel"/>
    <w:tmpl w:val="FB6038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A9F7E71"/>
    <w:multiLevelType w:val="multilevel"/>
    <w:tmpl w:val="1A9F7E71"/>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CB51320"/>
    <w:multiLevelType w:val="multilevel"/>
    <w:tmpl w:val="E3D61C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4CF63CE"/>
    <w:multiLevelType w:val="hybridMultilevel"/>
    <w:tmpl w:val="32DC9CD0"/>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6B6608F"/>
    <w:multiLevelType w:val="hybridMultilevel"/>
    <w:tmpl w:val="55066170"/>
    <w:lvl w:ilvl="0" w:tplc="A30A256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E03E10"/>
    <w:multiLevelType w:val="hybridMultilevel"/>
    <w:tmpl w:val="B622DA4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82234E3"/>
    <w:multiLevelType w:val="hybridMultilevel"/>
    <w:tmpl w:val="9D7E5AE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91047EE"/>
    <w:multiLevelType w:val="hybridMultilevel"/>
    <w:tmpl w:val="89703998"/>
    <w:lvl w:ilvl="0" w:tplc="6086815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1112CF"/>
    <w:multiLevelType w:val="multilevel"/>
    <w:tmpl w:val="391112CF"/>
    <w:lvl w:ilvl="0">
      <w:start w:val="1"/>
      <w:numFmt w:val="decimal"/>
      <w:lvlText w:val="[%1]"/>
      <w:lvlJc w:val="left"/>
      <w:pPr>
        <w:tabs>
          <w:tab w:val="num" w:pos="420"/>
        </w:tabs>
        <w:ind w:left="420" w:hanging="420"/>
      </w:pPr>
      <w:rPr>
        <w:rFonts w:ascii="SimSun" w:eastAsia="SimSun" w:hAnsi="SimSun"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15"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A6579A"/>
    <w:multiLevelType w:val="hybridMultilevel"/>
    <w:tmpl w:val="672C94BE"/>
    <w:lvl w:ilvl="0" w:tplc="091CF95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0DB4A49"/>
    <w:multiLevelType w:val="hybridMultilevel"/>
    <w:tmpl w:val="2FDC89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E04621"/>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491350D"/>
    <w:multiLevelType w:val="hybridMultilevel"/>
    <w:tmpl w:val="3AEAAD74"/>
    <w:lvl w:ilvl="0" w:tplc="E7A4FC0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4C4D64D8"/>
    <w:multiLevelType w:val="multilevel"/>
    <w:tmpl w:val="4C4D64D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3" w15:restartNumberingAfterBreak="0">
    <w:nsid w:val="4FC205A9"/>
    <w:multiLevelType w:val="multilevel"/>
    <w:tmpl w:val="4FC205A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1877EBD"/>
    <w:multiLevelType w:val="hybridMultilevel"/>
    <w:tmpl w:val="59C66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A326C93"/>
    <w:multiLevelType w:val="hybridMultilevel"/>
    <w:tmpl w:val="3B3614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0F20180"/>
    <w:multiLevelType w:val="multilevel"/>
    <w:tmpl w:val="78C0D72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826534F"/>
    <w:multiLevelType w:val="hybridMultilevel"/>
    <w:tmpl w:val="9D7E5AE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B85180C"/>
    <w:multiLevelType w:val="multilevel"/>
    <w:tmpl w:val="83DAE0A8"/>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4"/>
      </w:rPr>
    </w:lvl>
    <w:lvl w:ilvl="2">
      <w:start w:val="1"/>
      <w:numFmt w:val="decimal"/>
      <w:isLgl/>
      <w:lvlText w:val="%1.%2.%3"/>
      <w:lvlJc w:val="left"/>
      <w:pPr>
        <w:ind w:left="720" w:hanging="720"/>
      </w:pPr>
      <w:rPr>
        <w:rFonts w:hint="default"/>
        <w:sz w:val="24"/>
      </w:rPr>
    </w:lvl>
    <w:lvl w:ilvl="3">
      <w:start w:val="1"/>
      <w:numFmt w:val="decimal"/>
      <w:isLgl/>
      <w:lvlText w:val="%1.%2.%3.%4"/>
      <w:lvlJc w:val="left"/>
      <w:pPr>
        <w:ind w:left="720" w:hanging="720"/>
      </w:pPr>
      <w:rPr>
        <w:rFonts w:hint="default"/>
        <w:sz w:val="24"/>
      </w:rPr>
    </w:lvl>
    <w:lvl w:ilvl="4">
      <w:start w:val="1"/>
      <w:numFmt w:val="decimal"/>
      <w:isLgl/>
      <w:lvlText w:val="%1.%2.%3.%4.%5"/>
      <w:lvlJc w:val="left"/>
      <w:pPr>
        <w:ind w:left="720" w:hanging="720"/>
      </w:pPr>
      <w:rPr>
        <w:rFonts w:hint="default"/>
        <w:sz w:val="24"/>
      </w:rPr>
    </w:lvl>
    <w:lvl w:ilvl="5">
      <w:start w:val="1"/>
      <w:numFmt w:val="decimal"/>
      <w:isLgl/>
      <w:lvlText w:val="%1.%2.%3.%4.%5.%6"/>
      <w:lvlJc w:val="left"/>
      <w:pPr>
        <w:ind w:left="1080" w:hanging="1080"/>
      </w:pPr>
      <w:rPr>
        <w:rFonts w:hint="default"/>
        <w:sz w:val="24"/>
      </w:rPr>
    </w:lvl>
    <w:lvl w:ilvl="6">
      <w:start w:val="1"/>
      <w:numFmt w:val="decimal"/>
      <w:isLgl/>
      <w:lvlText w:val="%1.%2.%3.%4.%5.%6.%7"/>
      <w:lvlJc w:val="left"/>
      <w:pPr>
        <w:ind w:left="1080" w:hanging="1080"/>
      </w:pPr>
      <w:rPr>
        <w:rFonts w:hint="default"/>
        <w:sz w:val="24"/>
      </w:rPr>
    </w:lvl>
    <w:lvl w:ilvl="7">
      <w:start w:val="1"/>
      <w:numFmt w:val="decimal"/>
      <w:isLgl/>
      <w:lvlText w:val="%1.%2.%3.%4.%5.%6.%7.%8"/>
      <w:lvlJc w:val="left"/>
      <w:pPr>
        <w:ind w:left="1440" w:hanging="1440"/>
      </w:pPr>
      <w:rPr>
        <w:rFonts w:hint="default"/>
        <w:sz w:val="24"/>
      </w:rPr>
    </w:lvl>
    <w:lvl w:ilvl="8">
      <w:start w:val="1"/>
      <w:numFmt w:val="decimal"/>
      <w:isLgl/>
      <w:lvlText w:val="%1.%2.%3.%4.%5.%6.%7.%8.%9"/>
      <w:lvlJc w:val="left"/>
      <w:pPr>
        <w:ind w:left="1440" w:hanging="1440"/>
      </w:pPr>
      <w:rPr>
        <w:rFonts w:hint="default"/>
        <w:sz w:val="24"/>
      </w:rPr>
    </w:lvl>
  </w:abstractNum>
  <w:abstractNum w:abstractNumId="31"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2"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6E074D35"/>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0912A16"/>
    <w:multiLevelType w:val="hybridMultilevel"/>
    <w:tmpl w:val="2C22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F05D2C"/>
    <w:multiLevelType w:val="multilevel"/>
    <w:tmpl w:val="3DF079FE"/>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723946BE"/>
    <w:multiLevelType w:val="multilevel"/>
    <w:tmpl w:val="44CCD646"/>
    <w:lvl w:ilvl="0">
      <w:start w:val="1"/>
      <w:numFmt w:val="decimal"/>
      <w:lvlText w:val="%1."/>
      <w:lvlJc w:val="left"/>
      <w:pPr>
        <w:tabs>
          <w:tab w:val="num" w:pos="-1440"/>
        </w:tabs>
        <w:ind w:left="-1440" w:hanging="360"/>
      </w:pPr>
    </w:lvl>
    <w:lvl w:ilvl="1">
      <w:start w:val="1"/>
      <w:numFmt w:val="decimal"/>
      <w:lvlText w:val="%2."/>
      <w:lvlJc w:val="left"/>
      <w:pPr>
        <w:tabs>
          <w:tab w:val="num" w:pos="-720"/>
        </w:tabs>
        <w:ind w:left="-720" w:hanging="360"/>
      </w:pPr>
    </w:lvl>
    <w:lvl w:ilvl="2">
      <w:start w:val="1"/>
      <w:numFmt w:val="decimal"/>
      <w:lvlText w:val="%3."/>
      <w:lvlJc w:val="left"/>
      <w:pPr>
        <w:tabs>
          <w:tab w:val="num" w:pos="0"/>
        </w:tabs>
        <w:ind w:left="0" w:hanging="360"/>
      </w:pPr>
    </w:lvl>
    <w:lvl w:ilvl="3" w:tentative="1">
      <w:start w:val="1"/>
      <w:numFmt w:val="decimal"/>
      <w:lvlText w:val="%4."/>
      <w:lvlJc w:val="left"/>
      <w:pPr>
        <w:tabs>
          <w:tab w:val="num" w:pos="720"/>
        </w:tabs>
        <w:ind w:left="720" w:hanging="360"/>
      </w:pPr>
    </w:lvl>
    <w:lvl w:ilvl="4" w:tentative="1">
      <w:start w:val="1"/>
      <w:numFmt w:val="decimal"/>
      <w:lvlText w:val="%5."/>
      <w:lvlJc w:val="left"/>
      <w:pPr>
        <w:tabs>
          <w:tab w:val="num" w:pos="1440"/>
        </w:tabs>
        <w:ind w:left="1440" w:hanging="360"/>
      </w:pPr>
    </w:lvl>
    <w:lvl w:ilvl="5" w:tentative="1">
      <w:start w:val="1"/>
      <w:numFmt w:val="decimal"/>
      <w:lvlText w:val="%6."/>
      <w:lvlJc w:val="left"/>
      <w:pPr>
        <w:tabs>
          <w:tab w:val="num" w:pos="2160"/>
        </w:tabs>
        <w:ind w:left="2160" w:hanging="360"/>
      </w:pPr>
    </w:lvl>
    <w:lvl w:ilvl="6" w:tentative="1">
      <w:start w:val="1"/>
      <w:numFmt w:val="decimal"/>
      <w:lvlText w:val="%7."/>
      <w:lvlJc w:val="left"/>
      <w:pPr>
        <w:tabs>
          <w:tab w:val="num" w:pos="2880"/>
        </w:tabs>
        <w:ind w:left="2880" w:hanging="360"/>
      </w:pPr>
    </w:lvl>
    <w:lvl w:ilvl="7" w:tentative="1">
      <w:start w:val="1"/>
      <w:numFmt w:val="decimal"/>
      <w:lvlText w:val="%8."/>
      <w:lvlJc w:val="left"/>
      <w:pPr>
        <w:tabs>
          <w:tab w:val="num" w:pos="3600"/>
        </w:tabs>
        <w:ind w:left="3600" w:hanging="360"/>
      </w:pPr>
    </w:lvl>
    <w:lvl w:ilvl="8" w:tentative="1">
      <w:start w:val="1"/>
      <w:numFmt w:val="decimal"/>
      <w:lvlText w:val="%9."/>
      <w:lvlJc w:val="left"/>
      <w:pPr>
        <w:tabs>
          <w:tab w:val="num" w:pos="4320"/>
        </w:tabs>
        <w:ind w:left="4320" w:hanging="360"/>
      </w:pPr>
    </w:lvl>
  </w:abstractNum>
  <w:abstractNum w:abstractNumId="37"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4A944EB"/>
    <w:multiLevelType w:val="hybridMultilevel"/>
    <w:tmpl w:val="2C22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A9226F"/>
    <w:multiLevelType w:val="hybridMultilevel"/>
    <w:tmpl w:val="39364E48"/>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88D0BD8"/>
    <w:multiLevelType w:val="multilevel"/>
    <w:tmpl w:val="1DFE23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15:restartNumberingAfterBreak="0">
    <w:nsid w:val="7E7F3497"/>
    <w:multiLevelType w:val="hybridMultilevel"/>
    <w:tmpl w:val="6EC4D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2D408F"/>
    <w:multiLevelType w:val="hybridMultilevel"/>
    <w:tmpl w:val="78B8AD0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FFB042F"/>
    <w:multiLevelType w:val="hybridMultilevel"/>
    <w:tmpl w:val="FAF2A586"/>
    <w:lvl w:ilvl="0" w:tplc="98E27A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654530938">
    <w:abstractNumId w:val="41"/>
  </w:num>
  <w:num w:numId="2" w16cid:durableId="602303850">
    <w:abstractNumId w:val="37"/>
  </w:num>
  <w:num w:numId="3" w16cid:durableId="1632977274">
    <w:abstractNumId w:val="18"/>
  </w:num>
  <w:num w:numId="4" w16cid:durableId="1431392345">
    <w:abstractNumId w:val="26"/>
  </w:num>
  <w:num w:numId="5" w16cid:durableId="482428278">
    <w:abstractNumId w:val="19"/>
  </w:num>
  <w:num w:numId="6" w16cid:durableId="899096203">
    <w:abstractNumId w:val="32"/>
  </w:num>
  <w:num w:numId="7" w16cid:durableId="1490712156">
    <w:abstractNumId w:val="22"/>
  </w:num>
  <w:num w:numId="8" w16cid:durableId="16581507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7914265">
    <w:abstractNumId w:val="41"/>
  </w:num>
  <w:num w:numId="10" w16cid:durableId="464464883">
    <w:abstractNumId w:val="20"/>
  </w:num>
  <w:num w:numId="11" w16cid:durableId="1483086788">
    <w:abstractNumId w:val="33"/>
  </w:num>
  <w:num w:numId="12" w16cid:durableId="1843660656">
    <w:abstractNumId w:val="16"/>
  </w:num>
  <w:num w:numId="13" w16cid:durableId="1888881026">
    <w:abstractNumId w:val="40"/>
  </w:num>
  <w:num w:numId="14" w16cid:durableId="966005194">
    <w:abstractNumId w:val="7"/>
  </w:num>
  <w:num w:numId="15" w16cid:durableId="88571946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1651661">
    <w:abstractNumId w:val="15"/>
  </w:num>
  <w:num w:numId="17" w16cid:durableId="627511782">
    <w:abstractNumId w:val="39"/>
  </w:num>
  <w:num w:numId="18" w16cid:durableId="1080175745">
    <w:abstractNumId w:val="25"/>
  </w:num>
  <w:num w:numId="19" w16cid:durableId="1747652894">
    <w:abstractNumId w:val="9"/>
  </w:num>
  <w:num w:numId="20" w16cid:durableId="11440834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49436762">
    <w:abstractNumId w:val="11"/>
  </w:num>
  <w:num w:numId="22" w16cid:durableId="1017193734">
    <w:abstractNumId w:val="13"/>
  </w:num>
  <w:num w:numId="23" w16cid:durableId="1018429938">
    <w:abstractNumId w:val="8"/>
  </w:num>
  <w:num w:numId="24" w16cid:durableId="150751710">
    <w:abstractNumId w:val="42"/>
  </w:num>
  <w:num w:numId="25" w16cid:durableId="999846971">
    <w:abstractNumId w:val="4"/>
  </w:num>
  <w:num w:numId="26" w16cid:durableId="287011852">
    <w:abstractNumId w:val="44"/>
  </w:num>
  <w:num w:numId="27" w16cid:durableId="1481847560">
    <w:abstractNumId w:val="34"/>
  </w:num>
  <w:num w:numId="28" w16cid:durableId="365571566">
    <w:abstractNumId w:val="38"/>
  </w:num>
  <w:num w:numId="29" w16cid:durableId="1421875615">
    <w:abstractNumId w:val="1"/>
  </w:num>
  <w:num w:numId="30" w16cid:durableId="877855415">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04682925">
    <w:abstractNumId w:val="5"/>
  </w:num>
  <w:num w:numId="32" w16cid:durableId="900016732">
    <w:abstractNumId w:val="35"/>
  </w:num>
  <w:num w:numId="33" w16cid:durableId="267588691">
    <w:abstractNumId w:val="10"/>
  </w:num>
  <w:num w:numId="34" w16cid:durableId="1789163050">
    <w:abstractNumId w:val="30"/>
  </w:num>
  <w:num w:numId="35" w16cid:durableId="745999079">
    <w:abstractNumId w:val="2"/>
  </w:num>
  <w:num w:numId="36" w16cid:durableId="1490822634">
    <w:abstractNumId w:val="3"/>
  </w:num>
  <w:num w:numId="37" w16cid:durableId="108356010">
    <w:abstractNumId w:val="28"/>
  </w:num>
  <w:num w:numId="38" w16cid:durableId="222254580">
    <w:abstractNumId w:val="29"/>
  </w:num>
  <w:num w:numId="39" w16cid:durableId="1830632163">
    <w:abstractNumId w:val="12"/>
  </w:num>
  <w:num w:numId="40" w16cid:durableId="1890654537">
    <w:abstractNumId w:val="23"/>
  </w:num>
  <w:num w:numId="41" w16cid:durableId="835539144">
    <w:abstractNumId w:val="43"/>
  </w:num>
  <w:num w:numId="42" w16cid:durableId="1335257378">
    <w:abstractNumId w:val="36"/>
  </w:num>
  <w:num w:numId="43" w16cid:durableId="832335561">
    <w:abstractNumId w:val="6"/>
  </w:num>
  <w:num w:numId="44" w16cid:durableId="674846116">
    <w:abstractNumId w:val="0"/>
  </w:num>
  <w:num w:numId="45" w16cid:durableId="33969298">
    <w:abstractNumId w:val="24"/>
  </w:num>
  <w:num w:numId="46" w16cid:durableId="1991056077">
    <w:abstractNumId w:val="31"/>
  </w:num>
  <w:num w:numId="47" w16cid:durableId="132522614">
    <w:abstractNumId w:val="17"/>
  </w:num>
  <w:num w:numId="48" w16cid:durableId="53786211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6gFAC2CbF0tAAAA"/>
  </w:docVars>
  <w:rsids>
    <w:rsidRoot w:val="00B87FBC"/>
    <w:rsid w:val="00000530"/>
    <w:rsid w:val="0000069E"/>
    <w:rsid w:val="00000E94"/>
    <w:rsid w:val="000011D6"/>
    <w:rsid w:val="000014EA"/>
    <w:rsid w:val="00002134"/>
    <w:rsid w:val="000026E5"/>
    <w:rsid w:val="00002AFC"/>
    <w:rsid w:val="0000314A"/>
    <w:rsid w:val="0000333F"/>
    <w:rsid w:val="00003886"/>
    <w:rsid w:val="000039A7"/>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645"/>
    <w:rsid w:val="00007874"/>
    <w:rsid w:val="00007D4D"/>
    <w:rsid w:val="00007F65"/>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177"/>
    <w:rsid w:val="00013642"/>
    <w:rsid w:val="000137AA"/>
    <w:rsid w:val="0001432A"/>
    <w:rsid w:val="00014BCC"/>
    <w:rsid w:val="00014D04"/>
    <w:rsid w:val="00015788"/>
    <w:rsid w:val="00015A87"/>
    <w:rsid w:val="00015CF3"/>
    <w:rsid w:val="00015F6F"/>
    <w:rsid w:val="00016164"/>
    <w:rsid w:val="00016AC6"/>
    <w:rsid w:val="000174AD"/>
    <w:rsid w:val="0001755E"/>
    <w:rsid w:val="000179CD"/>
    <w:rsid w:val="00017BA4"/>
    <w:rsid w:val="00017E64"/>
    <w:rsid w:val="00017F49"/>
    <w:rsid w:val="000208A6"/>
    <w:rsid w:val="00020A0A"/>
    <w:rsid w:val="00020A1C"/>
    <w:rsid w:val="000216BF"/>
    <w:rsid w:val="0002195F"/>
    <w:rsid w:val="00021B1B"/>
    <w:rsid w:val="00021C03"/>
    <w:rsid w:val="00022A7D"/>
    <w:rsid w:val="00022CC1"/>
    <w:rsid w:val="000230A5"/>
    <w:rsid w:val="000241CB"/>
    <w:rsid w:val="000247C2"/>
    <w:rsid w:val="00024BDF"/>
    <w:rsid w:val="000250AB"/>
    <w:rsid w:val="0002552A"/>
    <w:rsid w:val="00025A64"/>
    <w:rsid w:val="000260C1"/>
    <w:rsid w:val="00026364"/>
    <w:rsid w:val="00026636"/>
    <w:rsid w:val="00026CA8"/>
    <w:rsid w:val="0002752C"/>
    <w:rsid w:val="0002754F"/>
    <w:rsid w:val="00027B2F"/>
    <w:rsid w:val="00030815"/>
    <w:rsid w:val="00030BD6"/>
    <w:rsid w:val="00030DFC"/>
    <w:rsid w:val="00030F28"/>
    <w:rsid w:val="00032516"/>
    <w:rsid w:val="000325F7"/>
    <w:rsid w:val="00032945"/>
    <w:rsid w:val="0003350D"/>
    <w:rsid w:val="0003361F"/>
    <w:rsid w:val="000338A4"/>
    <w:rsid w:val="00033B3F"/>
    <w:rsid w:val="00033C00"/>
    <w:rsid w:val="00033D65"/>
    <w:rsid w:val="00033ED8"/>
    <w:rsid w:val="000340A1"/>
    <w:rsid w:val="00034409"/>
    <w:rsid w:val="00034522"/>
    <w:rsid w:val="00034799"/>
    <w:rsid w:val="00034864"/>
    <w:rsid w:val="00034D7E"/>
    <w:rsid w:val="00034DA6"/>
    <w:rsid w:val="00035543"/>
    <w:rsid w:val="00035768"/>
    <w:rsid w:val="00035C55"/>
    <w:rsid w:val="00035D7E"/>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C"/>
    <w:rsid w:val="00043ECF"/>
    <w:rsid w:val="00043F7C"/>
    <w:rsid w:val="0004420B"/>
    <w:rsid w:val="00044275"/>
    <w:rsid w:val="00044623"/>
    <w:rsid w:val="000449FE"/>
    <w:rsid w:val="00044FD9"/>
    <w:rsid w:val="00045071"/>
    <w:rsid w:val="000458FF"/>
    <w:rsid w:val="00045EB9"/>
    <w:rsid w:val="00045F5C"/>
    <w:rsid w:val="00046E97"/>
    <w:rsid w:val="00047398"/>
    <w:rsid w:val="00047423"/>
    <w:rsid w:val="000478EF"/>
    <w:rsid w:val="00047D75"/>
    <w:rsid w:val="00050663"/>
    <w:rsid w:val="00050715"/>
    <w:rsid w:val="0005082C"/>
    <w:rsid w:val="000517C0"/>
    <w:rsid w:val="00051C37"/>
    <w:rsid w:val="000520C7"/>
    <w:rsid w:val="0005214F"/>
    <w:rsid w:val="00052350"/>
    <w:rsid w:val="00052966"/>
    <w:rsid w:val="00052A79"/>
    <w:rsid w:val="00052DD1"/>
    <w:rsid w:val="00053004"/>
    <w:rsid w:val="000537F7"/>
    <w:rsid w:val="00053D7E"/>
    <w:rsid w:val="00053FA9"/>
    <w:rsid w:val="000540C0"/>
    <w:rsid w:val="00054506"/>
    <w:rsid w:val="00054698"/>
    <w:rsid w:val="0005477E"/>
    <w:rsid w:val="0005545B"/>
    <w:rsid w:val="000559D2"/>
    <w:rsid w:val="00055A42"/>
    <w:rsid w:val="00055E49"/>
    <w:rsid w:val="00056098"/>
    <w:rsid w:val="00056345"/>
    <w:rsid w:val="00056A4B"/>
    <w:rsid w:val="00056F1C"/>
    <w:rsid w:val="00056F8D"/>
    <w:rsid w:val="000574B3"/>
    <w:rsid w:val="000576F4"/>
    <w:rsid w:val="000577D6"/>
    <w:rsid w:val="00057BFD"/>
    <w:rsid w:val="000600CC"/>
    <w:rsid w:val="00060732"/>
    <w:rsid w:val="00060BD2"/>
    <w:rsid w:val="00060CE4"/>
    <w:rsid w:val="00060FA2"/>
    <w:rsid w:val="0006119F"/>
    <w:rsid w:val="000613E6"/>
    <w:rsid w:val="00061A46"/>
    <w:rsid w:val="00062DA5"/>
    <w:rsid w:val="00063081"/>
    <w:rsid w:val="000639E3"/>
    <w:rsid w:val="00063B2B"/>
    <w:rsid w:val="00063E2C"/>
    <w:rsid w:val="0006415F"/>
    <w:rsid w:val="000641A0"/>
    <w:rsid w:val="00064261"/>
    <w:rsid w:val="000643C3"/>
    <w:rsid w:val="000643CC"/>
    <w:rsid w:val="000647E2"/>
    <w:rsid w:val="0006512F"/>
    <w:rsid w:val="000653FE"/>
    <w:rsid w:val="00065407"/>
    <w:rsid w:val="000658F2"/>
    <w:rsid w:val="0006633A"/>
    <w:rsid w:val="00066D0B"/>
    <w:rsid w:val="00066EFF"/>
    <w:rsid w:val="00066F17"/>
    <w:rsid w:val="00066FC8"/>
    <w:rsid w:val="00067739"/>
    <w:rsid w:val="00067C74"/>
    <w:rsid w:val="00067D9C"/>
    <w:rsid w:val="00070684"/>
    <w:rsid w:val="000709F8"/>
    <w:rsid w:val="00070FAC"/>
    <w:rsid w:val="000710A9"/>
    <w:rsid w:val="0007147A"/>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4E71"/>
    <w:rsid w:val="00075FDA"/>
    <w:rsid w:val="00076367"/>
    <w:rsid w:val="0007680E"/>
    <w:rsid w:val="000768C6"/>
    <w:rsid w:val="00076A2B"/>
    <w:rsid w:val="00076C31"/>
    <w:rsid w:val="00076E3A"/>
    <w:rsid w:val="00076F8A"/>
    <w:rsid w:val="0007778A"/>
    <w:rsid w:val="00077878"/>
    <w:rsid w:val="00077BE5"/>
    <w:rsid w:val="00077C76"/>
    <w:rsid w:val="00077D5A"/>
    <w:rsid w:val="00077DB2"/>
    <w:rsid w:val="00080027"/>
    <w:rsid w:val="00080459"/>
    <w:rsid w:val="000804E1"/>
    <w:rsid w:val="000810A7"/>
    <w:rsid w:val="000813E4"/>
    <w:rsid w:val="00081472"/>
    <w:rsid w:val="00081532"/>
    <w:rsid w:val="000816D8"/>
    <w:rsid w:val="000817D8"/>
    <w:rsid w:val="00081B5B"/>
    <w:rsid w:val="00081CD2"/>
    <w:rsid w:val="00081D48"/>
    <w:rsid w:val="0008210E"/>
    <w:rsid w:val="00082927"/>
    <w:rsid w:val="00082955"/>
    <w:rsid w:val="00082AB1"/>
    <w:rsid w:val="00082B21"/>
    <w:rsid w:val="00082CDB"/>
    <w:rsid w:val="00082EA1"/>
    <w:rsid w:val="00082FF0"/>
    <w:rsid w:val="0008308B"/>
    <w:rsid w:val="000831D2"/>
    <w:rsid w:val="000835B5"/>
    <w:rsid w:val="000836AC"/>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154"/>
    <w:rsid w:val="00087CF0"/>
    <w:rsid w:val="0009096A"/>
    <w:rsid w:val="0009098E"/>
    <w:rsid w:val="000909CB"/>
    <w:rsid w:val="00090F7A"/>
    <w:rsid w:val="00090FD2"/>
    <w:rsid w:val="00091C53"/>
    <w:rsid w:val="00091C8C"/>
    <w:rsid w:val="00091E3C"/>
    <w:rsid w:val="00091EFF"/>
    <w:rsid w:val="000921EC"/>
    <w:rsid w:val="0009234A"/>
    <w:rsid w:val="00092852"/>
    <w:rsid w:val="000931F0"/>
    <w:rsid w:val="0009327A"/>
    <w:rsid w:val="00093374"/>
    <w:rsid w:val="00093557"/>
    <w:rsid w:val="0009436F"/>
    <w:rsid w:val="000943F7"/>
    <w:rsid w:val="00094600"/>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4DE5"/>
    <w:rsid w:val="000A509D"/>
    <w:rsid w:val="000A535E"/>
    <w:rsid w:val="000A53D8"/>
    <w:rsid w:val="000A551C"/>
    <w:rsid w:val="000A5784"/>
    <w:rsid w:val="000A5C78"/>
    <w:rsid w:val="000A5E0C"/>
    <w:rsid w:val="000A62A4"/>
    <w:rsid w:val="000A6BF8"/>
    <w:rsid w:val="000A719C"/>
    <w:rsid w:val="000A7B34"/>
    <w:rsid w:val="000A7C1B"/>
    <w:rsid w:val="000B05FB"/>
    <w:rsid w:val="000B0969"/>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0D"/>
    <w:rsid w:val="000B40D1"/>
    <w:rsid w:val="000B4A87"/>
    <w:rsid w:val="000B5414"/>
    <w:rsid w:val="000B555C"/>
    <w:rsid w:val="000B5795"/>
    <w:rsid w:val="000B5988"/>
    <w:rsid w:val="000B5C5C"/>
    <w:rsid w:val="000B5E98"/>
    <w:rsid w:val="000B5F99"/>
    <w:rsid w:val="000B6824"/>
    <w:rsid w:val="000B6BBD"/>
    <w:rsid w:val="000B7E5E"/>
    <w:rsid w:val="000C0172"/>
    <w:rsid w:val="000C04A7"/>
    <w:rsid w:val="000C0532"/>
    <w:rsid w:val="000C05B0"/>
    <w:rsid w:val="000C06A6"/>
    <w:rsid w:val="000C0DE3"/>
    <w:rsid w:val="000C1001"/>
    <w:rsid w:val="000C13F8"/>
    <w:rsid w:val="000C17F9"/>
    <w:rsid w:val="000C1B5F"/>
    <w:rsid w:val="000C2208"/>
    <w:rsid w:val="000C27F3"/>
    <w:rsid w:val="000C31B8"/>
    <w:rsid w:val="000C3957"/>
    <w:rsid w:val="000C41E5"/>
    <w:rsid w:val="000C491C"/>
    <w:rsid w:val="000C4D73"/>
    <w:rsid w:val="000C515A"/>
    <w:rsid w:val="000C5424"/>
    <w:rsid w:val="000C5832"/>
    <w:rsid w:val="000C588B"/>
    <w:rsid w:val="000C65AB"/>
    <w:rsid w:val="000C66F3"/>
    <w:rsid w:val="000C70FF"/>
    <w:rsid w:val="000D09AE"/>
    <w:rsid w:val="000D0F18"/>
    <w:rsid w:val="000D12A9"/>
    <w:rsid w:val="000D13EC"/>
    <w:rsid w:val="000D1505"/>
    <w:rsid w:val="000D1D7C"/>
    <w:rsid w:val="000D1E97"/>
    <w:rsid w:val="000D2554"/>
    <w:rsid w:val="000D284E"/>
    <w:rsid w:val="000D2A62"/>
    <w:rsid w:val="000D3057"/>
    <w:rsid w:val="000D30E4"/>
    <w:rsid w:val="000D3112"/>
    <w:rsid w:val="000D35A2"/>
    <w:rsid w:val="000D360C"/>
    <w:rsid w:val="000D39CB"/>
    <w:rsid w:val="000D3A53"/>
    <w:rsid w:val="000D3C4D"/>
    <w:rsid w:val="000D3D7F"/>
    <w:rsid w:val="000D3EF4"/>
    <w:rsid w:val="000D4611"/>
    <w:rsid w:val="000D4EF4"/>
    <w:rsid w:val="000D5391"/>
    <w:rsid w:val="000D5EB0"/>
    <w:rsid w:val="000D60D3"/>
    <w:rsid w:val="000D6312"/>
    <w:rsid w:val="000D6799"/>
    <w:rsid w:val="000D68A5"/>
    <w:rsid w:val="000D7054"/>
    <w:rsid w:val="000D7BE9"/>
    <w:rsid w:val="000E009F"/>
    <w:rsid w:val="000E068D"/>
    <w:rsid w:val="000E0F87"/>
    <w:rsid w:val="000E10F9"/>
    <w:rsid w:val="000E15F8"/>
    <w:rsid w:val="000E1909"/>
    <w:rsid w:val="000E225D"/>
    <w:rsid w:val="000E2908"/>
    <w:rsid w:val="000E2CD1"/>
    <w:rsid w:val="000E33F6"/>
    <w:rsid w:val="000E378F"/>
    <w:rsid w:val="000E3C6B"/>
    <w:rsid w:val="000E41A1"/>
    <w:rsid w:val="000E44AF"/>
    <w:rsid w:val="000E4629"/>
    <w:rsid w:val="000E4E21"/>
    <w:rsid w:val="000E55C9"/>
    <w:rsid w:val="000E5CBF"/>
    <w:rsid w:val="000E67F7"/>
    <w:rsid w:val="000E70ED"/>
    <w:rsid w:val="000E7159"/>
    <w:rsid w:val="000E7315"/>
    <w:rsid w:val="000E7482"/>
    <w:rsid w:val="000E78D2"/>
    <w:rsid w:val="000E7AF1"/>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D0"/>
    <w:rsid w:val="000F3981"/>
    <w:rsid w:val="000F3CD7"/>
    <w:rsid w:val="000F3E5F"/>
    <w:rsid w:val="000F3F5E"/>
    <w:rsid w:val="000F4100"/>
    <w:rsid w:val="000F4A70"/>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570"/>
    <w:rsid w:val="0010565C"/>
    <w:rsid w:val="001056CB"/>
    <w:rsid w:val="00105812"/>
    <w:rsid w:val="001058F5"/>
    <w:rsid w:val="00105A97"/>
    <w:rsid w:val="00106319"/>
    <w:rsid w:val="001067A4"/>
    <w:rsid w:val="00106BC9"/>
    <w:rsid w:val="00106F64"/>
    <w:rsid w:val="0010706D"/>
    <w:rsid w:val="00107304"/>
    <w:rsid w:val="00107700"/>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FE3"/>
    <w:rsid w:val="001141E9"/>
    <w:rsid w:val="001146F6"/>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17D5A"/>
    <w:rsid w:val="0012032F"/>
    <w:rsid w:val="00120445"/>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4E7D"/>
    <w:rsid w:val="0013594B"/>
    <w:rsid w:val="00135972"/>
    <w:rsid w:val="00135A19"/>
    <w:rsid w:val="00136179"/>
    <w:rsid w:val="001361ED"/>
    <w:rsid w:val="0013659E"/>
    <w:rsid w:val="0013688A"/>
    <w:rsid w:val="00136EA1"/>
    <w:rsid w:val="00137384"/>
    <w:rsid w:val="001373A0"/>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2FC6"/>
    <w:rsid w:val="0014342B"/>
    <w:rsid w:val="00143BD9"/>
    <w:rsid w:val="00143D5C"/>
    <w:rsid w:val="0014405C"/>
    <w:rsid w:val="0014440C"/>
    <w:rsid w:val="0014467C"/>
    <w:rsid w:val="001449FC"/>
    <w:rsid w:val="00144D06"/>
    <w:rsid w:val="00144E3E"/>
    <w:rsid w:val="00145993"/>
    <w:rsid w:val="00145AFF"/>
    <w:rsid w:val="00145B6F"/>
    <w:rsid w:val="00145D21"/>
    <w:rsid w:val="00145E0E"/>
    <w:rsid w:val="00145EAC"/>
    <w:rsid w:val="00145F1D"/>
    <w:rsid w:val="00146069"/>
    <w:rsid w:val="00146445"/>
    <w:rsid w:val="001465B0"/>
    <w:rsid w:val="0014674E"/>
    <w:rsid w:val="00146E13"/>
    <w:rsid w:val="00146F4E"/>
    <w:rsid w:val="00147296"/>
    <w:rsid w:val="00147D53"/>
    <w:rsid w:val="00147F44"/>
    <w:rsid w:val="00150061"/>
    <w:rsid w:val="001500C7"/>
    <w:rsid w:val="00150622"/>
    <w:rsid w:val="00150695"/>
    <w:rsid w:val="0015097A"/>
    <w:rsid w:val="00150B14"/>
    <w:rsid w:val="001511AD"/>
    <w:rsid w:val="001513BF"/>
    <w:rsid w:val="0015172E"/>
    <w:rsid w:val="00151B93"/>
    <w:rsid w:val="00151BB2"/>
    <w:rsid w:val="0015246B"/>
    <w:rsid w:val="001525F1"/>
    <w:rsid w:val="00152A66"/>
    <w:rsid w:val="00153000"/>
    <w:rsid w:val="0015312D"/>
    <w:rsid w:val="00153307"/>
    <w:rsid w:val="00153669"/>
    <w:rsid w:val="00153683"/>
    <w:rsid w:val="001536E3"/>
    <w:rsid w:val="00153B22"/>
    <w:rsid w:val="00153F35"/>
    <w:rsid w:val="00154789"/>
    <w:rsid w:val="00154F45"/>
    <w:rsid w:val="0015541E"/>
    <w:rsid w:val="001559B7"/>
    <w:rsid w:val="00155B12"/>
    <w:rsid w:val="00155CD9"/>
    <w:rsid w:val="0015656D"/>
    <w:rsid w:val="00156A02"/>
    <w:rsid w:val="00156CCB"/>
    <w:rsid w:val="00156EF4"/>
    <w:rsid w:val="00157685"/>
    <w:rsid w:val="00157A72"/>
    <w:rsid w:val="00157BD9"/>
    <w:rsid w:val="00157E43"/>
    <w:rsid w:val="00160684"/>
    <w:rsid w:val="00160C79"/>
    <w:rsid w:val="00161189"/>
    <w:rsid w:val="00161311"/>
    <w:rsid w:val="00161503"/>
    <w:rsid w:val="00161DC1"/>
    <w:rsid w:val="00161E3E"/>
    <w:rsid w:val="00161E41"/>
    <w:rsid w:val="001631C7"/>
    <w:rsid w:val="0016331D"/>
    <w:rsid w:val="00163436"/>
    <w:rsid w:val="0016350A"/>
    <w:rsid w:val="00163C04"/>
    <w:rsid w:val="0016406F"/>
    <w:rsid w:val="00164712"/>
    <w:rsid w:val="00164716"/>
    <w:rsid w:val="0016473C"/>
    <w:rsid w:val="00164D4A"/>
    <w:rsid w:val="00165029"/>
    <w:rsid w:val="0016548D"/>
    <w:rsid w:val="0016551B"/>
    <w:rsid w:val="0016584C"/>
    <w:rsid w:val="00165F6C"/>
    <w:rsid w:val="00166941"/>
    <w:rsid w:val="00166AE0"/>
    <w:rsid w:val="00167384"/>
    <w:rsid w:val="00167535"/>
    <w:rsid w:val="001678FF"/>
    <w:rsid w:val="00167B82"/>
    <w:rsid w:val="00167C0C"/>
    <w:rsid w:val="00167DCF"/>
    <w:rsid w:val="00167E3C"/>
    <w:rsid w:val="001702B2"/>
    <w:rsid w:val="00170318"/>
    <w:rsid w:val="00170ED8"/>
    <w:rsid w:val="00171044"/>
    <w:rsid w:val="00171914"/>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CB0"/>
    <w:rsid w:val="00180D67"/>
    <w:rsid w:val="00181A77"/>
    <w:rsid w:val="001822E7"/>
    <w:rsid w:val="0018294E"/>
    <w:rsid w:val="001829FA"/>
    <w:rsid w:val="0018302F"/>
    <w:rsid w:val="00183397"/>
    <w:rsid w:val="00183438"/>
    <w:rsid w:val="00183510"/>
    <w:rsid w:val="001836B6"/>
    <w:rsid w:val="0018370D"/>
    <w:rsid w:val="00183C8D"/>
    <w:rsid w:val="00184249"/>
    <w:rsid w:val="00184271"/>
    <w:rsid w:val="00184A0D"/>
    <w:rsid w:val="0018561D"/>
    <w:rsid w:val="0018573F"/>
    <w:rsid w:val="00185A54"/>
    <w:rsid w:val="00185B5F"/>
    <w:rsid w:val="00186DEA"/>
    <w:rsid w:val="00186E6D"/>
    <w:rsid w:val="00187182"/>
    <w:rsid w:val="00187DDE"/>
    <w:rsid w:val="00187F78"/>
    <w:rsid w:val="001902F2"/>
    <w:rsid w:val="001907C4"/>
    <w:rsid w:val="00190920"/>
    <w:rsid w:val="001910A4"/>
    <w:rsid w:val="001919A9"/>
    <w:rsid w:val="0019214A"/>
    <w:rsid w:val="001927F4"/>
    <w:rsid w:val="001928FA"/>
    <w:rsid w:val="001929DB"/>
    <w:rsid w:val="00192FDE"/>
    <w:rsid w:val="00193048"/>
    <w:rsid w:val="001932DB"/>
    <w:rsid w:val="00193FB1"/>
    <w:rsid w:val="001940FB"/>
    <w:rsid w:val="0019423B"/>
    <w:rsid w:val="00194813"/>
    <w:rsid w:val="00194C1C"/>
    <w:rsid w:val="00194F91"/>
    <w:rsid w:val="0019500E"/>
    <w:rsid w:val="0019510E"/>
    <w:rsid w:val="001951F9"/>
    <w:rsid w:val="00195705"/>
    <w:rsid w:val="001961CD"/>
    <w:rsid w:val="00196852"/>
    <w:rsid w:val="00196A0E"/>
    <w:rsid w:val="00196D7A"/>
    <w:rsid w:val="00196DC5"/>
    <w:rsid w:val="00196DF2"/>
    <w:rsid w:val="001970DE"/>
    <w:rsid w:val="00197119"/>
    <w:rsid w:val="00197246"/>
    <w:rsid w:val="00197410"/>
    <w:rsid w:val="00197B2C"/>
    <w:rsid w:val="00197F99"/>
    <w:rsid w:val="001A0275"/>
    <w:rsid w:val="001A04D0"/>
    <w:rsid w:val="001A127F"/>
    <w:rsid w:val="001A1539"/>
    <w:rsid w:val="001A181F"/>
    <w:rsid w:val="001A1CCE"/>
    <w:rsid w:val="001A2279"/>
    <w:rsid w:val="001A29E7"/>
    <w:rsid w:val="001A2C5C"/>
    <w:rsid w:val="001A2E27"/>
    <w:rsid w:val="001A3353"/>
    <w:rsid w:val="001A362D"/>
    <w:rsid w:val="001A36BC"/>
    <w:rsid w:val="001A3BCE"/>
    <w:rsid w:val="001A3F69"/>
    <w:rsid w:val="001A416F"/>
    <w:rsid w:val="001A443F"/>
    <w:rsid w:val="001A4992"/>
    <w:rsid w:val="001A4EF7"/>
    <w:rsid w:val="001A51EB"/>
    <w:rsid w:val="001A551B"/>
    <w:rsid w:val="001A55BB"/>
    <w:rsid w:val="001A5ADE"/>
    <w:rsid w:val="001A5D9F"/>
    <w:rsid w:val="001A5F1C"/>
    <w:rsid w:val="001A5F47"/>
    <w:rsid w:val="001A602D"/>
    <w:rsid w:val="001A65D3"/>
    <w:rsid w:val="001A6696"/>
    <w:rsid w:val="001A727B"/>
    <w:rsid w:val="001A7D4F"/>
    <w:rsid w:val="001A7FA4"/>
    <w:rsid w:val="001B03B7"/>
    <w:rsid w:val="001B06B3"/>
    <w:rsid w:val="001B09AD"/>
    <w:rsid w:val="001B1120"/>
    <w:rsid w:val="001B121C"/>
    <w:rsid w:val="001B1964"/>
    <w:rsid w:val="001B1D92"/>
    <w:rsid w:val="001B237C"/>
    <w:rsid w:val="001B2408"/>
    <w:rsid w:val="001B287A"/>
    <w:rsid w:val="001B2958"/>
    <w:rsid w:val="001B323F"/>
    <w:rsid w:val="001B3333"/>
    <w:rsid w:val="001B345F"/>
    <w:rsid w:val="001B3934"/>
    <w:rsid w:val="001B3B5D"/>
    <w:rsid w:val="001B3C54"/>
    <w:rsid w:val="001B3E69"/>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D68"/>
    <w:rsid w:val="001C3E04"/>
    <w:rsid w:val="001C3E06"/>
    <w:rsid w:val="001C41EF"/>
    <w:rsid w:val="001C42C6"/>
    <w:rsid w:val="001C4387"/>
    <w:rsid w:val="001C4BA1"/>
    <w:rsid w:val="001C4CD5"/>
    <w:rsid w:val="001C4D23"/>
    <w:rsid w:val="001C4F0D"/>
    <w:rsid w:val="001C50E0"/>
    <w:rsid w:val="001C5268"/>
    <w:rsid w:val="001C56C5"/>
    <w:rsid w:val="001C5924"/>
    <w:rsid w:val="001C5AE9"/>
    <w:rsid w:val="001C5B7B"/>
    <w:rsid w:val="001C5C44"/>
    <w:rsid w:val="001C5D2D"/>
    <w:rsid w:val="001C626F"/>
    <w:rsid w:val="001C66A7"/>
    <w:rsid w:val="001C6702"/>
    <w:rsid w:val="001C6CE1"/>
    <w:rsid w:val="001C7268"/>
    <w:rsid w:val="001C78FA"/>
    <w:rsid w:val="001C78FC"/>
    <w:rsid w:val="001D02C9"/>
    <w:rsid w:val="001D0896"/>
    <w:rsid w:val="001D096F"/>
    <w:rsid w:val="001D0DD1"/>
    <w:rsid w:val="001D155F"/>
    <w:rsid w:val="001D1E15"/>
    <w:rsid w:val="001D252E"/>
    <w:rsid w:val="001D2A2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0D51"/>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943"/>
    <w:rsid w:val="001E4EB7"/>
    <w:rsid w:val="001E59F8"/>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2EBF"/>
    <w:rsid w:val="001F339F"/>
    <w:rsid w:val="001F380D"/>
    <w:rsid w:val="001F3C10"/>
    <w:rsid w:val="001F3CF2"/>
    <w:rsid w:val="001F3DED"/>
    <w:rsid w:val="001F3FCA"/>
    <w:rsid w:val="001F4064"/>
    <w:rsid w:val="001F47EF"/>
    <w:rsid w:val="001F4893"/>
    <w:rsid w:val="001F4C7D"/>
    <w:rsid w:val="001F4D40"/>
    <w:rsid w:val="001F53D6"/>
    <w:rsid w:val="001F6DC8"/>
    <w:rsid w:val="001F6E1E"/>
    <w:rsid w:val="001F72BB"/>
    <w:rsid w:val="001F78B4"/>
    <w:rsid w:val="001F7C6D"/>
    <w:rsid w:val="001F7E03"/>
    <w:rsid w:val="00200791"/>
    <w:rsid w:val="002007F1"/>
    <w:rsid w:val="00201765"/>
    <w:rsid w:val="00201882"/>
    <w:rsid w:val="00201D35"/>
    <w:rsid w:val="00201F0D"/>
    <w:rsid w:val="0020210B"/>
    <w:rsid w:val="00202568"/>
    <w:rsid w:val="00202850"/>
    <w:rsid w:val="0020295E"/>
    <w:rsid w:val="00202B61"/>
    <w:rsid w:val="00203036"/>
    <w:rsid w:val="002032C0"/>
    <w:rsid w:val="002035C7"/>
    <w:rsid w:val="0020379F"/>
    <w:rsid w:val="00203BDA"/>
    <w:rsid w:val="00203C89"/>
    <w:rsid w:val="00203D51"/>
    <w:rsid w:val="00203EC8"/>
    <w:rsid w:val="002042EF"/>
    <w:rsid w:val="002043AC"/>
    <w:rsid w:val="00204A91"/>
    <w:rsid w:val="00204C92"/>
    <w:rsid w:val="00205174"/>
    <w:rsid w:val="0020540C"/>
    <w:rsid w:val="0020655B"/>
    <w:rsid w:val="0020677C"/>
    <w:rsid w:val="00206BF3"/>
    <w:rsid w:val="00206CB7"/>
    <w:rsid w:val="00206D2C"/>
    <w:rsid w:val="00207136"/>
    <w:rsid w:val="002071BF"/>
    <w:rsid w:val="002071E9"/>
    <w:rsid w:val="0020769D"/>
    <w:rsid w:val="002077D6"/>
    <w:rsid w:val="00207C49"/>
    <w:rsid w:val="00207CA3"/>
    <w:rsid w:val="00207CE3"/>
    <w:rsid w:val="00207EA1"/>
    <w:rsid w:val="00210CD7"/>
    <w:rsid w:val="00211259"/>
    <w:rsid w:val="002112DA"/>
    <w:rsid w:val="0021176C"/>
    <w:rsid w:val="0021211A"/>
    <w:rsid w:val="00212651"/>
    <w:rsid w:val="0021268F"/>
    <w:rsid w:val="002126B5"/>
    <w:rsid w:val="0021294F"/>
    <w:rsid w:val="00212B22"/>
    <w:rsid w:val="00212C47"/>
    <w:rsid w:val="002138FA"/>
    <w:rsid w:val="00213BA0"/>
    <w:rsid w:val="00213E13"/>
    <w:rsid w:val="0021409B"/>
    <w:rsid w:val="002140A6"/>
    <w:rsid w:val="002146A8"/>
    <w:rsid w:val="0021485E"/>
    <w:rsid w:val="00214C34"/>
    <w:rsid w:val="00215139"/>
    <w:rsid w:val="002151C8"/>
    <w:rsid w:val="00215686"/>
    <w:rsid w:val="002157BD"/>
    <w:rsid w:val="002157E3"/>
    <w:rsid w:val="00215952"/>
    <w:rsid w:val="00215C7C"/>
    <w:rsid w:val="00215FC7"/>
    <w:rsid w:val="00216096"/>
    <w:rsid w:val="00216687"/>
    <w:rsid w:val="0021696C"/>
    <w:rsid w:val="00216ADF"/>
    <w:rsid w:val="002179B9"/>
    <w:rsid w:val="002179E1"/>
    <w:rsid w:val="00217A05"/>
    <w:rsid w:val="00217AE5"/>
    <w:rsid w:val="00217BD0"/>
    <w:rsid w:val="00220722"/>
    <w:rsid w:val="00220DAD"/>
    <w:rsid w:val="002210AD"/>
    <w:rsid w:val="002210E7"/>
    <w:rsid w:val="002214C5"/>
    <w:rsid w:val="00221BCD"/>
    <w:rsid w:val="00221D1E"/>
    <w:rsid w:val="00221F3B"/>
    <w:rsid w:val="00222178"/>
    <w:rsid w:val="00222488"/>
    <w:rsid w:val="00222AEC"/>
    <w:rsid w:val="00222B25"/>
    <w:rsid w:val="00222F65"/>
    <w:rsid w:val="002230CF"/>
    <w:rsid w:val="002238CC"/>
    <w:rsid w:val="00223D50"/>
    <w:rsid w:val="00224065"/>
    <w:rsid w:val="002242E8"/>
    <w:rsid w:val="002243D9"/>
    <w:rsid w:val="00225191"/>
    <w:rsid w:val="0022520A"/>
    <w:rsid w:val="00225551"/>
    <w:rsid w:val="002257F4"/>
    <w:rsid w:val="0022677A"/>
    <w:rsid w:val="00226865"/>
    <w:rsid w:val="00226BB0"/>
    <w:rsid w:val="0022758A"/>
    <w:rsid w:val="00227BB5"/>
    <w:rsid w:val="00227D74"/>
    <w:rsid w:val="002302DB"/>
    <w:rsid w:val="00230EF1"/>
    <w:rsid w:val="0023129F"/>
    <w:rsid w:val="00231973"/>
    <w:rsid w:val="00231E3A"/>
    <w:rsid w:val="0023222B"/>
    <w:rsid w:val="002322EE"/>
    <w:rsid w:val="0023247D"/>
    <w:rsid w:val="002342DD"/>
    <w:rsid w:val="002344A0"/>
    <w:rsid w:val="00234ABA"/>
    <w:rsid w:val="00234B22"/>
    <w:rsid w:val="002352F4"/>
    <w:rsid w:val="00235544"/>
    <w:rsid w:val="00235763"/>
    <w:rsid w:val="002359C6"/>
    <w:rsid w:val="002360D0"/>
    <w:rsid w:val="002361CA"/>
    <w:rsid w:val="0023652F"/>
    <w:rsid w:val="00236AA7"/>
    <w:rsid w:val="00236B8F"/>
    <w:rsid w:val="00236DED"/>
    <w:rsid w:val="00236E84"/>
    <w:rsid w:val="002376AA"/>
    <w:rsid w:val="00237FC9"/>
    <w:rsid w:val="00240150"/>
    <w:rsid w:val="002403AB"/>
    <w:rsid w:val="00240B27"/>
    <w:rsid w:val="00240E43"/>
    <w:rsid w:val="00240E56"/>
    <w:rsid w:val="00240F9D"/>
    <w:rsid w:val="002412BF"/>
    <w:rsid w:val="00241615"/>
    <w:rsid w:val="00241C61"/>
    <w:rsid w:val="00241EA1"/>
    <w:rsid w:val="002421B4"/>
    <w:rsid w:val="002427BF"/>
    <w:rsid w:val="00243F28"/>
    <w:rsid w:val="00243F52"/>
    <w:rsid w:val="00244380"/>
    <w:rsid w:val="00244A81"/>
    <w:rsid w:val="00244DD6"/>
    <w:rsid w:val="00244F9C"/>
    <w:rsid w:val="002457C9"/>
    <w:rsid w:val="002459BE"/>
    <w:rsid w:val="00245CEC"/>
    <w:rsid w:val="00245F1A"/>
    <w:rsid w:val="00245FD2"/>
    <w:rsid w:val="00246A67"/>
    <w:rsid w:val="00246B47"/>
    <w:rsid w:val="00246EE6"/>
    <w:rsid w:val="0024711B"/>
    <w:rsid w:val="00247C8F"/>
    <w:rsid w:val="00247E78"/>
    <w:rsid w:val="002503F2"/>
    <w:rsid w:val="002506CB"/>
    <w:rsid w:val="00250A1E"/>
    <w:rsid w:val="00250BDB"/>
    <w:rsid w:val="0025126E"/>
    <w:rsid w:val="0025177C"/>
    <w:rsid w:val="00251D9C"/>
    <w:rsid w:val="00251EA9"/>
    <w:rsid w:val="002521C5"/>
    <w:rsid w:val="002522BE"/>
    <w:rsid w:val="0025230A"/>
    <w:rsid w:val="0025249F"/>
    <w:rsid w:val="00252540"/>
    <w:rsid w:val="00252682"/>
    <w:rsid w:val="00252710"/>
    <w:rsid w:val="002530C7"/>
    <w:rsid w:val="0025337F"/>
    <w:rsid w:val="002534E6"/>
    <w:rsid w:val="0025351C"/>
    <w:rsid w:val="00253E7C"/>
    <w:rsid w:val="00253F2A"/>
    <w:rsid w:val="002548BD"/>
    <w:rsid w:val="00254C30"/>
    <w:rsid w:val="00254C8E"/>
    <w:rsid w:val="00254CB8"/>
    <w:rsid w:val="00254E33"/>
    <w:rsid w:val="002552C6"/>
    <w:rsid w:val="00256418"/>
    <w:rsid w:val="002569F5"/>
    <w:rsid w:val="00256B58"/>
    <w:rsid w:val="002572EA"/>
    <w:rsid w:val="002573BB"/>
    <w:rsid w:val="0025780D"/>
    <w:rsid w:val="00257C26"/>
    <w:rsid w:val="00257FBF"/>
    <w:rsid w:val="002609BD"/>
    <w:rsid w:val="00260DC3"/>
    <w:rsid w:val="002617E4"/>
    <w:rsid w:val="00261918"/>
    <w:rsid w:val="00261FB3"/>
    <w:rsid w:val="002620CC"/>
    <w:rsid w:val="00262256"/>
    <w:rsid w:val="0026243D"/>
    <w:rsid w:val="002624D4"/>
    <w:rsid w:val="002625DD"/>
    <w:rsid w:val="002628D7"/>
    <w:rsid w:val="00262F53"/>
    <w:rsid w:val="00263019"/>
    <w:rsid w:val="00263209"/>
    <w:rsid w:val="00263ABD"/>
    <w:rsid w:val="00263BEF"/>
    <w:rsid w:val="00263CEB"/>
    <w:rsid w:val="0026455E"/>
    <w:rsid w:val="002648B0"/>
    <w:rsid w:val="00264B61"/>
    <w:rsid w:val="00265D91"/>
    <w:rsid w:val="00266088"/>
    <w:rsid w:val="00266448"/>
    <w:rsid w:val="0026661C"/>
    <w:rsid w:val="002666D6"/>
    <w:rsid w:val="00266AEB"/>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2D0"/>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5F03"/>
    <w:rsid w:val="0027628C"/>
    <w:rsid w:val="002763EA"/>
    <w:rsid w:val="0027662B"/>
    <w:rsid w:val="002766C7"/>
    <w:rsid w:val="00276912"/>
    <w:rsid w:val="002775BB"/>
    <w:rsid w:val="0027769E"/>
    <w:rsid w:val="002779D0"/>
    <w:rsid w:val="00277F78"/>
    <w:rsid w:val="002802E9"/>
    <w:rsid w:val="002802F5"/>
    <w:rsid w:val="00280862"/>
    <w:rsid w:val="00280A75"/>
    <w:rsid w:val="00280BEA"/>
    <w:rsid w:val="00280C3C"/>
    <w:rsid w:val="00280CAC"/>
    <w:rsid w:val="00280D68"/>
    <w:rsid w:val="00281228"/>
    <w:rsid w:val="00281321"/>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445"/>
    <w:rsid w:val="0028660E"/>
    <w:rsid w:val="0028661E"/>
    <w:rsid w:val="00286779"/>
    <w:rsid w:val="002871E0"/>
    <w:rsid w:val="00287506"/>
    <w:rsid w:val="00290020"/>
    <w:rsid w:val="00290D5F"/>
    <w:rsid w:val="00290D72"/>
    <w:rsid w:val="00290FFD"/>
    <w:rsid w:val="002911A8"/>
    <w:rsid w:val="002911B5"/>
    <w:rsid w:val="0029127D"/>
    <w:rsid w:val="002912F0"/>
    <w:rsid w:val="00291368"/>
    <w:rsid w:val="00291567"/>
    <w:rsid w:val="00291AE7"/>
    <w:rsid w:val="00291FA7"/>
    <w:rsid w:val="002922D5"/>
    <w:rsid w:val="0029239F"/>
    <w:rsid w:val="00292A43"/>
    <w:rsid w:val="00292C9D"/>
    <w:rsid w:val="00292C9F"/>
    <w:rsid w:val="002938A8"/>
    <w:rsid w:val="00293F4E"/>
    <w:rsid w:val="00294A55"/>
    <w:rsid w:val="00295560"/>
    <w:rsid w:val="00295827"/>
    <w:rsid w:val="0029605A"/>
    <w:rsid w:val="00296077"/>
    <w:rsid w:val="0029622D"/>
    <w:rsid w:val="002964FF"/>
    <w:rsid w:val="00297314"/>
    <w:rsid w:val="002974BF"/>
    <w:rsid w:val="002978A5"/>
    <w:rsid w:val="00297D26"/>
    <w:rsid w:val="002A0255"/>
    <w:rsid w:val="002A04D2"/>
    <w:rsid w:val="002A0E29"/>
    <w:rsid w:val="002A11EE"/>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44E"/>
    <w:rsid w:val="002B0515"/>
    <w:rsid w:val="002B07FC"/>
    <w:rsid w:val="002B10F5"/>
    <w:rsid w:val="002B1316"/>
    <w:rsid w:val="002B1B76"/>
    <w:rsid w:val="002B20F2"/>
    <w:rsid w:val="002B22D7"/>
    <w:rsid w:val="002B2D9C"/>
    <w:rsid w:val="002B2F28"/>
    <w:rsid w:val="002B370D"/>
    <w:rsid w:val="002B3BC2"/>
    <w:rsid w:val="002B40B9"/>
    <w:rsid w:val="002B4AC8"/>
    <w:rsid w:val="002B4D65"/>
    <w:rsid w:val="002B5488"/>
    <w:rsid w:val="002B55B1"/>
    <w:rsid w:val="002B5965"/>
    <w:rsid w:val="002B5BD6"/>
    <w:rsid w:val="002B5DB0"/>
    <w:rsid w:val="002B605A"/>
    <w:rsid w:val="002B6928"/>
    <w:rsid w:val="002B6B19"/>
    <w:rsid w:val="002B7006"/>
    <w:rsid w:val="002B72A6"/>
    <w:rsid w:val="002B72C2"/>
    <w:rsid w:val="002B7860"/>
    <w:rsid w:val="002B7D11"/>
    <w:rsid w:val="002C01B7"/>
    <w:rsid w:val="002C061B"/>
    <w:rsid w:val="002C09D3"/>
    <w:rsid w:val="002C1254"/>
    <w:rsid w:val="002C1378"/>
    <w:rsid w:val="002C153A"/>
    <w:rsid w:val="002C162B"/>
    <w:rsid w:val="002C1B51"/>
    <w:rsid w:val="002C1FAE"/>
    <w:rsid w:val="002C1FF8"/>
    <w:rsid w:val="002C22B6"/>
    <w:rsid w:val="002C247F"/>
    <w:rsid w:val="002C2645"/>
    <w:rsid w:val="002C2B5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7649"/>
    <w:rsid w:val="002C7658"/>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216D"/>
    <w:rsid w:val="002D2279"/>
    <w:rsid w:val="002D23B5"/>
    <w:rsid w:val="002D24CE"/>
    <w:rsid w:val="002D2519"/>
    <w:rsid w:val="002D2B67"/>
    <w:rsid w:val="002D2ED9"/>
    <w:rsid w:val="002D2F94"/>
    <w:rsid w:val="002D3007"/>
    <w:rsid w:val="002D3234"/>
    <w:rsid w:val="002D34F1"/>
    <w:rsid w:val="002D4433"/>
    <w:rsid w:val="002D4520"/>
    <w:rsid w:val="002D47BD"/>
    <w:rsid w:val="002D4C07"/>
    <w:rsid w:val="002D4D31"/>
    <w:rsid w:val="002D4EC7"/>
    <w:rsid w:val="002D5195"/>
    <w:rsid w:val="002D6779"/>
    <w:rsid w:val="002D67F3"/>
    <w:rsid w:val="002D6BB6"/>
    <w:rsid w:val="002D7187"/>
    <w:rsid w:val="002D7216"/>
    <w:rsid w:val="002D727A"/>
    <w:rsid w:val="002D72CC"/>
    <w:rsid w:val="002D7468"/>
    <w:rsid w:val="002D76B6"/>
    <w:rsid w:val="002D77D2"/>
    <w:rsid w:val="002D7FA7"/>
    <w:rsid w:val="002E0226"/>
    <w:rsid w:val="002E03B7"/>
    <w:rsid w:val="002E093C"/>
    <w:rsid w:val="002E0F2A"/>
    <w:rsid w:val="002E17A2"/>
    <w:rsid w:val="002E1B11"/>
    <w:rsid w:val="002E1E7F"/>
    <w:rsid w:val="002E218C"/>
    <w:rsid w:val="002E2967"/>
    <w:rsid w:val="002E31F2"/>
    <w:rsid w:val="002E4120"/>
    <w:rsid w:val="002E4224"/>
    <w:rsid w:val="002E4AB7"/>
    <w:rsid w:val="002E4D1F"/>
    <w:rsid w:val="002E508A"/>
    <w:rsid w:val="002E5175"/>
    <w:rsid w:val="002E56EC"/>
    <w:rsid w:val="002E5874"/>
    <w:rsid w:val="002E5A80"/>
    <w:rsid w:val="002E5DDA"/>
    <w:rsid w:val="002E5DE9"/>
    <w:rsid w:val="002E5EB7"/>
    <w:rsid w:val="002E5F2A"/>
    <w:rsid w:val="002E657A"/>
    <w:rsid w:val="002E6F39"/>
    <w:rsid w:val="002E6F78"/>
    <w:rsid w:val="002E74DD"/>
    <w:rsid w:val="002E7578"/>
    <w:rsid w:val="002E76E2"/>
    <w:rsid w:val="002E78FC"/>
    <w:rsid w:val="002E79BB"/>
    <w:rsid w:val="002E79C0"/>
    <w:rsid w:val="002F052A"/>
    <w:rsid w:val="002F0DE9"/>
    <w:rsid w:val="002F1025"/>
    <w:rsid w:val="002F1637"/>
    <w:rsid w:val="002F1DC3"/>
    <w:rsid w:val="002F214C"/>
    <w:rsid w:val="002F22CC"/>
    <w:rsid w:val="002F283B"/>
    <w:rsid w:val="002F3228"/>
    <w:rsid w:val="002F32FB"/>
    <w:rsid w:val="002F336D"/>
    <w:rsid w:val="002F346E"/>
    <w:rsid w:val="002F3A8B"/>
    <w:rsid w:val="002F3E34"/>
    <w:rsid w:val="002F432E"/>
    <w:rsid w:val="002F4476"/>
    <w:rsid w:val="002F44A5"/>
    <w:rsid w:val="002F4645"/>
    <w:rsid w:val="002F48D6"/>
    <w:rsid w:val="002F4C35"/>
    <w:rsid w:val="002F4C5D"/>
    <w:rsid w:val="002F4CC1"/>
    <w:rsid w:val="002F4F49"/>
    <w:rsid w:val="002F4FCE"/>
    <w:rsid w:val="002F5473"/>
    <w:rsid w:val="002F5E02"/>
    <w:rsid w:val="002F5E47"/>
    <w:rsid w:val="002F5FED"/>
    <w:rsid w:val="002F6278"/>
    <w:rsid w:val="002F66FE"/>
    <w:rsid w:val="002F6831"/>
    <w:rsid w:val="002F6C02"/>
    <w:rsid w:val="002F721F"/>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3FC"/>
    <w:rsid w:val="00302AA8"/>
    <w:rsid w:val="00303392"/>
    <w:rsid w:val="00303403"/>
    <w:rsid w:val="0030347D"/>
    <w:rsid w:val="00303517"/>
    <w:rsid w:val="00303780"/>
    <w:rsid w:val="003039E6"/>
    <w:rsid w:val="00303B4A"/>
    <w:rsid w:val="00303C80"/>
    <w:rsid w:val="003048F3"/>
    <w:rsid w:val="00304D2C"/>
    <w:rsid w:val="00304E2C"/>
    <w:rsid w:val="0030542F"/>
    <w:rsid w:val="00305899"/>
    <w:rsid w:val="00305BA2"/>
    <w:rsid w:val="00305C7B"/>
    <w:rsid w:val="00306521"/>
    <w:rsid w:val="003065CE"/>
    <w:rsid w:val="00306714"/>
    <w:rsid w:val="0030680B"/>
    <w:rsid w:val="00306BAC"/>
    <w:rsid w:val="003076DA"/>
    <w:rsid w:val="00307C54"/>
    <w:rsid w:val="00307C82"/>
    <w:rsid w:val="00307F78"/>
    <w:rsid w:val="0031039C"/>
    <w:rsid w:val="0031039D"/>
    <w:rsid w:val="00310DCE"/>
    <w:rsid w:val="00310ED7"/>
    <w:rsid w:val="003113D3"/>
    <w:rsid w:val="0031142E"/>
    <w:rsid w:val="00311866"/>
    <w:rsid w:val="0031203F"/>
    <w:rsid w:val="00312B88"/>
    <w:rsid w:val="00312DA6"/>
    <w:rsid w:val="003131B0"/>
    <w:rsid w:val="003137DA"/>
    <w:rsid w:val="00313874"/>
    <w:rsid w:val="00313C40"/>
    <w:rsid w:val="00313D42"/>
    <w:rsid w:val="00314056"/>
    <w:rsid w:val="00314163"/>
    <w:rsid w:val="0031479C"/>
    <w:rsid w:val="00314888"/>
    <w:rsid w:val="00315119"/>
    <w:rsid w:val="00315205"/>
    <w:rsid w:val="003154CD"/>
    <w:rsid w:val="00315D43"/>
    <w:rsid w:val="00315EB0"/>
    <w:rsid w:val="00316082"/>
    <w:rsid w:val="00316464"/>
    <w:rsid w:val="0031657D"/>
    <w:rsid w:val="00316AC6"/>
    <w:rsid w:val="003178FD"/>
    <w:rsid w:val="00317AF2"/>
    <w:rsid w:val="00317C34"/>
    <w:rsid w:val="00317DEF"/>
    <w:rsid w:val="00317FA5"/>
    <w:rsid w:val="003209F9"/>
    <w:rsid w:val="00320CAE"/>
    <w:rsid w:val="00320DEB"/>
    <w:rsid w:val="003214E5"/>
    <w:rsid w:val="00321A15"/>
    <w:rsid w:val="003220D6"/>
    <w:rsid w:val="003221EE"/>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302F1"/>
    <w:rsid w:val="0033052F"/>
    <w:rsid w:val="003306D0"/>
    <w:rsid w:val="0033077D"/>
    <w:rsid w:val="00330F36"/>
    <w:rsid w:val="003316B7"/>
    <w:rsid w:val="003324D7"/>
    <w:rsid w:val="0033283A"/>
    <w:rsid w:val="00332C40"/>
    <w:rsid w:val="00332DB3"/>
    <w:rsid w:val="00333608"/>
    <w:rsid w:val="0033414E"/>
    <w:rsid w:val="00334162"/>
    <w:rsid w:val="003350C5"/>
    <w:rsid w:val="00335323"/>
    <w:rsid w:val="00335983"/>
    <w:rsid w:val="003359D0"/>
    <w:rsid w:val="00335C31"/>
    <w:rsid w:val="00335C34"/>
    <w:rsid w:val="00335D07"/>
    <w:rsid w:val="00335D9C"/>
    <w:rsid w:val="00335FD9"/>
    <w:rsid w:val="003360A9"/>
    <w:rsid w:val="00336193"/>
    <w:rsid w:val="003364B0"/>
    <w:rsid w:val="00336758"/>
    <w:rsid w:val="00336A20"/>
    <w:rsid w:val="00336DF9"/>
    <w:rsid w:val="00337385"/>
    <w:rsid w:val="0033752C"/>
    <w:rsid w:val="0033790D"/>
    <w:rsid w:val="003401FD"/>
    <w:rsid w:val="0034028C"/>
    <w:rsid w:val="00340AFD"/>
    <w:rsid w:val="00341265"/>
    <w:rsid w:val="00341547"/>
    <w:rsid w:val="003417BB"/>
    <w:rsid w:val="003417BC"/>
    <w:rsid w:val="00342200"/>
    <w:rsid w:val="00342529"/>
    <w:rsid w:val="0034291E"/>
    <w:rsid w:val="00342C19"/>
    <w:rsid w:val="00343224"/>
    <w:rsid w:val="0034335B"/>
    <w:rsid w:val="003433E9"/>
    <w:rsid w:val="003435C8"/>
    <w:rsid w:val="0034360B"/>
    <w:rsid w:val="00343F46"/>
    <w:rsid w:val="00344042"/>
    <w:rsid w:val="0034429B"/>
    <w:rsid w:val="00344E46"/>
    <w:rsid w:val="00344ECB"/>
    <w:rsid w:val="00345288"/>
    <w:rsid w:val="003459C1"/>
    <w:rsid w:val="003459E3"/>
    <w:rsid w:val="00345B00"/>
    <w:rsid w:val="00345EBD"/>
    <w:rsid w:val="0034602B"/>
    <w:rsid w:val="003461B2"/>
    <w:rsid w:val="0034651D"/>
    <w:rsid w:val="003468F6"/>
    <w:rsid w:val="00346C9B"/>
    <w:rsid w:val="00346CFA"/>
    <w:rsid w:val="00347080"/>
    <w:rsid w:val="00347253"/>
    <w:rsid w:val="003473DD"/>
    <w:rsid w:val="003476D4"/>
    <w:rsid w:val="00347805"/>
    <w:rsid w:val="00347B40"/>
    <w:rsid w:val="00350628"/>
    <w:rsid w:val="00350BB9"/>
    <w:rsid w:val="0035104A"/>
    <w:rsid w:val="00351265"/>
    <w:rsid w:val="0035183E"/>
    <w:rsid w:val="00351B3E"/>
    <w:rsid w:val="00351BC6"/>
    <w:rsid w:val="00351DD3"/>
    <w:rsid w:val="00351FD5"/>
    <w:rsid w:val="00352C3E"/>
    <w:rsid w:val="00353048"/>
    <w:rsid w:val="003533B6"/>
    <w:rsid w:val="0035347E"/>
    <w:rsid w:val="00353623"/>
    <w:rsid w:val="003536ED"/>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3043"/>
    <w:rsid w:val="00363552"/>
    <w:rsid w:val="00363A13"/>
    <w:rsid w:val="00363B45"/>
    <w:rsid w:val="00363DB8"/>
    <w:rsid w:val="0036443E"/>
    <w:rsid w:val="003647DD"/>
    <w:rsid w:val="00365133"/>
    <w:rsid w:val="0036569E"/>
    <w:rsid w:val="00365E5F"/>
    <w:rsid w:val="00365EF2"/>
    <w:rsid w:val="00366022"/>
    <w:rsid w:val="003668BE"/>
    <w:rsid w:val="0036698E"/>
    <w:rsid w:val="00366A97"/>
    <w:rsid w:val="00366FFB"/>
    <w:rsid w:val="003671B4"/>
    <w:rsid w:val="00367E11"/>
    <w:rsid w:val="00370D82"/>
    <w:rsid w:val="003712D4"/>
    <w:rsid w:val="0037140F"/>
    <w:rsid w:val="00371704"/>
    <w:rsid w:val="00371B8F"/>
    <w:rsid w:val="003727D1"/>
    <w:rsid w:val="00372BF3"/>
    <w:rsid w:val="00372FBE"/>
    <w:rsid w:val="003730CB"/>
    <w:rsid w:val="003731FE"/>
    <w:rsid w:val="003735F6"/>
    <w:rsid w:val="0037372A"/>
    <w:rsid w:val="0037387E"/>
    <w:rsid w:val="0037397C"/>
    <w:rsid w:val="00373EE7"/>
    <w:rsid w:val="00373EFB"/>
    <w:rsid w:val="0037540A"/>
    <w:rsid w:val="00375F0A"/>
    <w:rsid w:val="00376342"/>
    <w:rsid w:val="003763B9"/>
    <w:rsid w:val="003767FE"/>
    <w:rsid w:val="00376AD4"/>
    <w:rsid w:val="00376F02"/>
    <w:rsid w:val="0037711F"/>
    <w:rsid w:val="003771A5"/>
    <w:rsid w:val="00377578"/>
    <w:rsid w:val="00377CD0"/>
    <w:rsid w:val="00377CDF"/>
    <w:rsid w:val="0038069C"/>
    <w:rsid w:val="00380C00"/>
    <w:rsid w:val="00380C4C"/>
    <w:rsid w:val="00380F35"/>
    <w:rsid w:val="0038119D"/>
    <w:rsid w:val="003817C3"/>
    <w:rsid w:val="00381F69"/>
    <w:rsid w:val="00382699"/>
    <w:rsid w:val="00382A96"/>
    <w:rsid w:val="00382EBB"/>
    <w:rsid w:val="003835FA"/>
    <w:rsid w:val="003839E6"/>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2313"/>
    <w:rsid w:val="00392CF5"/>
    <w:rsid w:val="00392F52"/>
    <w:rsid w:val="00393348"/>
    <w:rsid w:val="00393435"/>
    <w:rsid w:val="003934C5"/>
    <w:rsid w:val="00393815"/>
    <w:rsid w:val="00393B8E"/>
    <w:rsid w:val="00393C4A"/>
    <w:rsid w:val="003940C5"/>
    <w:rsid w:val="00394F67"/>
    <w:rsid w:val="00395030"/>
    <w:rsid w:val="00395034"/>
    <w:rsid w:val="0039511F"/>
    <w:rsid w:val="0039517A"/>
    <w:rsid w:val="0039529D"/>
    <w:rsid w:val="00395308"/>
    <w:rsid w:val="00395448"/>
    <w:rsid w:val="00395513"/>
    <w:rsid w:val="00395898"/>
    <w:rsid w:val="0039597E"/>
    <w:rsid w:val="003959CC"/>
    <w:rsid w:val="00395D00"/>
    <w:rsid w:val="00395EE4"/>
    <w:rsid w:val="0039696C"/>
    <w:rsid w:val="00396C26"/>
    <w:rsid w:val="00396C59"/>
    <w:rsid w:val="00397030"/>
    <w:rsid w:val="00397355"/>
    <w:rsid w:val="0039763C"/>
    <w:rsid w:val="003976EC"/>
    <w:rsid w:val="0039790C"/>
    <w:rsid w:val="00397A79"/>
    <w:rsid w:val="003A00DB"/>
    <w:rsid w:val="003A0397"/>
    <w:rsid w:val="003A0583"/>
    <w:rsid w:val="003A0B7F"/>
    <w:rsid w:val="003A0FC4"/>
    <w:rsid w:val="003A19F3"/>
    <w:rsid w:val="003A1BD2"/>
    <w:rsid w:val="003A1C22"/>
    <w:rsid w:val="003A1DA5"/>
    <w:rsid w:val="003A29D2"/>
    <w:rsid w:val="003A2B9E"/>
    <w:rsid w:val="003A2DF1"/>
    <w:rsid w:val="003A375E"/>
    <w:rsid w:val="003A3770"/>
    <w:rsid w:val="003A38E9"/>
    <w:rsid w:val="003A3E6F"/>
    <w:rsid w:val="003A3F04"/>
    <w:rsid w:val="003A402D"/>
    <w:rsid w:val="003A41AA"/>
    <w:rsid w:val="003A4877"/>
    <w:rsid w:val="003A4BF0"/>
    <w:rsid w:val="003A5013"/>
    <w:rsid w:val="003A5016"/>
    <w:rsid w:val="003A5188"/>
    <w:rsid w:val="003A5695"/>
    <w:rsid w:val="003A571D"/>
    <w:rsid w:val="003A5AF4"/>
    <w:rsid w:val="003A60A8"/>
    <w:rsid w:val="003A60EE"/>
    <w:rsid w:val="003A63EA"/>
    <w:rsid w:val="003A64D1"/>
    <w:rsid w:val="003A6B34"/>
    <w:rsid w:val="003A6E21"/>
    <w:rsid w:val="003A716B"/>
    <w:rsid w:val="003A7426"/>
    <w:rsid w:val="003A7447"/>
    <w:rsid w:val="003A74A8"/>
    <w:rsid w:val="003A75B7"/>
    <w:rsid w:val="003A75D8"/>
    <w:rsid w:val="003A787B"/>
    <w:rsid w:val="003A7D72"/>
    <w:rsid w:val="003A7EBD"/>
    <w:rsid w:val="003A7F52"/>
    <w:rsid w:val="003B0045"/>
    <w:rsid w:val="003B04F1"/>
    <w:rsid w:val="003B0679"/>
    <w:rsid w:val="003B092C"/>
    <w:rsid w:val="003B0DA3"/>
    <w:rsid w:val="003B1813"/>
    <w:rsid w:val="003B1D53"/>
    <w:rsid w:val="003B20B5"/>
    <w:rsid w:val="003B2535"/>
    <w:rsid w:val="003B2A0F"/>
    <w:rsid w:val="003B2F65"/>
    <w:rsid w:val="003B313C"/>
    <w:rsid w:val="003B363D"/>
    <w:rsid w:val="003B3977"/>
    <w:rsid w:val="003B3E2A"/>
    <w:rsid w:val="003B4326"/>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10F"/>
    <w:rsid w:val="003C2A97"/>
    <w:rsid w:val="003C3071"/>
    <w:rsid w:val="003C3267"/>
    <w:rsid w:val="003C332E"/>
    <w:rsid w:val="003C3352"/>
    <w:rsid w:val="003C3908"/>
    <w:rsid w:val="003C39CD"/>
    <w:rsid w:val="003C3D64"/>
    <w:rsid w:val="003C3D71"/>
    <w:rsid w:val="003C3F11"/>
    <w:rsid w:val="003C3F4B"/>
    <w:rsid w:val="003C4708"/>
    <w:rsid w:val="003C4BFD"/>
    <w:rsid w:val="003C5004"/>
    <w:rsid w:val="003C5158"/>
    <w:rsid w:val="003C5336"/>
    <w:rsid w:val="003C5670"/>
    <w:rsid w:val="003C570C"/>
    <w:rsid w:val="003C5913"/>
    <w:rsid w:val="003C5D09"/>
    <w:rsid w:val="003C624A"/>
    <w:rsid w:val="003C6970"/>
    <w:rsid w:val="003C6D78"/>
    <w:rsid w:val="003C6FA5"/>
    <w:rsid w:val="003C6FA9"/>
    <w:rsid w:val="003C706D"/>
    <w:rsid w:val="003C70FA"/>
    <w:rsid w:val="003C7ED7"/>
    <w:rsid w:val="003C7FAD"/>
    <w:rsid w:val="003D0099"/>
    <w:rsid w:val="003D01FD"/>
    <w:rsid w:val="003D0362"/>
    <w:rsid w:val="003D049C"/>
    <w:rsid w:val="003D0A0C"/>
    <w:rsid w:val="003D0BCB"/>
    <w:rsid w:val="003D0C1F"/>
    <w:rsid w:val="003D17E0"/>
    <w:rsid w:val="003D19EF"/>
    <w:rsid w:val="003D1AAF"/>
    <w:rsid w:val="003D1AC5"/>
    <w:rsid w:val="003D2438"/>
    <w:rsid w:val="003D2926"/>
    <w:rsid w:val="003D3672"/>
    <w:rsid w:val="003D3B4F"/>
    <w:rsid w:val="003D3DFF"/>
    <w:rsid w:val="003D45F8"/>
    <w:rsid w:val="003D485D"/>
    <w:rsid w:val="003D4910"/>
    <w:rsid w:val="003D4FF1"/>
    <w:rsid w:val="003D5B2D"/>
    <w:rsid w:val="003D6081"/>
    <w:rsid w:val="003D62C0"/>
    <w:rsid w:val="003D6E9F"/>
    <w:rsid w:val="003D7850"/>
    <w:rsid w:val="003E029D"/>
    <w:rsid w:val="003E0DDD"/>
    <w:rsid w:val="003E12BA"/>
    <w:rsid w:val="003E138E"/>
    <w:rsid w:val="003E1398"/>
    <w:rsid w:val="003E13B0"/>
    <w:rsid w:val="003E16A6"/>
    <w:rsid w:val="003E16E0"/>
    <w:rsid w:val="003E1BCD"/>
    <w:rsid w:val="003E1C04"/>
    <w:rsid w:val="003E1D6A"/>
    <w:rsid w:val="003E220A"/>
    <w:rsid w:val="003E2405"/>
    <w:rsid w:val="003E2551"/>
    <w:rsid w:val="003E28BF"/>
    <w:rsid w:val="003E2CCC"/>
    <w:rsid w:val="003E2FAC"/>
    <w:rsid w:val="003E304E"/>
    <w:rsid w:val="003E3156"/>
    <w:rsid w:val="003E334A"/>
    <w:rsid w:val="003E3AF3"/>
    <w:rsid w:val="003E3D15"/>
    <w:rsid w:val="003E41E1"/>
    <w:rsid w:val="003E4458"/>
    <w:rsid w:val="003E466A"/>
    <w:rsid w:val="003E534C"/>
    <w:rsid w:val="003E5948"/>
    <w:rsid w:val="003E5A23"/>
    <w:rsid w:val="003E5D89"/>
    <w:rsid w:val="003E5FF7"/>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1327"/>
    <w:rsid w:val="003F1B04"/>
    <w:rsid w:val="003F1DB6"/>
    <w:rsid w:val="003F2221"/>
    <w:rsid w:val="003F24BE"/>
    <w:rsid w:val="003F29E3"/>
    <w:rsid w:val="003F2B91"/>
    <w:rsid w:val="003F2BAF"/>
    <w:rsid w:val="003F3219"/>
    <w:rsid w:val="003F33E9"/>
    <w:rsid w:val="003F34A7"/>
    <w:rsid w:val="003F3801"/>
    <w:rsid w:val="003F3CD7"/>
    <w:rsid w:val="003F3F98"/>
    <w:rsid w:val="003F3FBC"/>
    <w:rsid w:val="003F43E2"/>
    <w:rsid w:val="003F4433"/>
    <w:rsid w:val="003F49E6"/>
    <w:rsid w:val="003F56D4"/>
    <w:rsid w:val="003F5A2F"/>
    <w:rsid w:val="003F5B55"/>
    <w:rsid w:val="003F6C92"/>
    <w:rsid w:val="003F6CB2"/>
    <w:rsid w:val="003F6ED2"/>
    <w:rsid w:val="003F7504"/>
    <w:rsid w:val="003F7812"/>
    <w:rsid w:val="003F799F"/>
    <w:rsid w:val="003F7BCF"/>
    <w:rsid w:val="003F7C3A"/>
    <w:rsid w:val="004006C6"/>
    <w:rsid w:val="00400744"/>
    <w:rsid w:val="00400C31"/>
    <w:rsid w:val="00400E2A"/>
    <w:rsid w:val="00401249"/>
    <w:rsid w:val="004017D1"/>
    <w:rsid w:val="00401982"/>
    <w:rsid w:val="00401F5D"/>
    <w:rsid w:val="00402289"/>
    <w:rsid w:val="004025AB"/>
    <w:rsid w:val="00402645"/>
    <w:rsid w:val="00402B14"/>
    <w:rsid w:val="00402B3D"/>
    <w:rsid w:val="00402F8B"/>
    <w:rsid w:val="00403811"/>
    <w:rsid w:val="0040381F"/>
    <w:rsid w:val="00404D63"/>
    <w:rsid w:val="00405255"/>
    <w:rsid w:val="00405E3B"/>
    <w:rsid w:val="00406311"/>
    <w:rsid w:val="004069C5"/>
    <w:rsid w:val="00406A66"/>
    <w:rsid w:val="00406C82"/>
    <w:rsid w:val="0040734D"/>
    <w:rsid w:val="004074AB"/>
    <w:rsid w:val="00407503"/>
    <w:rsid w:val="00407B38"/>
    <w:rsid w:val="00407BB8"/>
    <w:rsid w:val="00407F26"/>
    <w:rsid w:val="00407F30"/>
    <w:rsid w:val="004104D3"/>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3AC"/>
    <w:rsid w:val="004209B9"/>
    <w:rsid w:val="00420BAA"/>
    <w:rsid w:val="00421071"/>
    <w:rsid w:val="00421334"/>
    <w:rsid w:val="004213CE"/>
    <w:rsid w:val="0042155E"/>
    <w:rsid w:val="004215BC"/>
    <w:rsid w:val="0042161F"/>
    <w:rsid w:val="00421A39"/>
    <w:rsid w:val="00421AF3"/>
    <w:rsid w:val="00421C05"/>
    <w:rsid w:val="00421F83"/>
    <w:rsid w:val="0042204D"/>
    <w:rsid w:val="00422104"/>
    <w:rsid w:val="004223DF"/>
    <w:rsid w:val="004224D0"/>
    <w:rsid w:val="004227D3"/>
    <w:rsid w:val="00422A68"/>
    <w:rsid w:val="0042332F"/>
    <w:rsid w:val="004233C4"/>
    <w:rsid w:val="00423437"/>
    <w:rsid w:val="00423680"/>
    <w:rsid w:val="00423AC1"/>
    <w:rsid w:val="00423D1D"/>
    <w:rsid w:val="004242F7"/>
    <w:rsid w:val="004247F0"/>
    <w:rsid w:val="00424962"/>
    <w:rsid w:val="00424AB6"/>
    <w:rsid w:val="00424E47"/>
    <w:rsid w:val="00425037"/>
    <w:rsid w:val="00425571"/>
    <w:rsid w:val="004256ED"/>
    <w:rsid w:val="00425BCC"/>
    <w:rsid w:val="00425BDB"/>
    <w:rsid w:val="00425DD1"/>
    <w:rsid w:val="00425E35"/>
    <w:rsid w:val="00425E4D"/>
    <w:rsid w:val="00426BEB"/>
    <w:rsid w:val="00426D6C"/>
    <w:rsid w:val="0042745D"/>
    <w:rsid w:val="00427AEF"/>
    <w:rsid w:val="00427B96"/>
    <w:rsid w:val="00427CF2"/>
    <w:rsid w:val="004300E5"/>
    <w:rsid w:val="00430A8A"/>
    <w:rsid w:val="00430AA6"/>
    <w:rsid w:val="00430AA9"/>
    <w:rsid w:val="00430C98"/>
    <w:rsid w:val="0043144D"/>
    <w:rsid w:val="00431CAB"/>
    <w:rsid w:val="00431D36"/>
    <w:rsid w:val="00432803"/>
    <w:rsid w:val="00432AE4"/>
    <w:rsid w:val="00432AE7"/>
    <w:rsid w:val="00433186"/>
    <w:rsid w:val="00433E00"/>
    <w:rsid w:val="004346BD"/>
    <w:rsid w:val="00434818"/>
    <w:rsid w:val="0043483C"/>
    <w:rsid w:val="004348BC"/>
    <w:rsid w:val="004348BF"/>
    <w:rsid w:val="00434AFC"/>
    <w:rsid w:val="00435284"/>
    <w:rsid w:val="0043590F"/>
    <w:rsid w:val="00435BF4"/>
    <w:rsid w:val="00435FBE"/>
    <w:rsid w:val="004365AE"/>
    <w:rsid w:val="004366F4"/>
    <w:rsid w:val="00436D1B"/>
    <w:rsid w:val="004370EC"/>
    <w:rsid w:val="0043764E"/>
    <w:rsid w:val="004376F5"/>
    <w:rsid w:val="00437CE5"/>
    <w:rsid w:val="00437DD4"/>
    <w:rsid w:val="00437E03"/>
    <w:rsid w:val="00437F16"/>
    <w:rsid w:val="00437F65"/>
    <w:rsid w:val="00440859"/>
    <w:rsid w:val="00440880"/>
    <w:rsid w:val="00440941"/>
    <w:rsid w:val="00440A93"/>
    <w:rsid w:val="00440B1F"/>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608"/>
    <w:rsid w:val="00444904"/>
    <w:rsid w:val="00444C10"/>
    <w:rsid w:val="00444C8B"/>
    <w:rsid w:val="00444D39"/>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C54"/>
    <w:rsid w:val="004542CD"/>
    <w:rsid w:val="0045474F"/>
    <w:rsid w:val="004547B0"/>
    <w:rsid w:val="00454937"/>
    <w:rsid w:val="00454949"/>
    <w:rsid w:val="00454A6C"/>
    <w:rsid w:val="0045545C"/>
    <w:rsid w:val="004555D2"/>
    <w:rsid w:val="00455793"/>
    <w:rsid w:val="004558B4"/>
    <w:rsid w:val="00455E86"/>
    <w:rsid w:val="0045604C"/>
    <w:rsid w:val="00456439"/>
    <w:rsid w:val="004566FC"/>
    <w:rsid w:val="00456837"/>
    <w:rsid w:val="004569A3"/>
    <w:rsid w:val="00456E53"/>
    <w:rsid w:val="00456F61"/>
    <w:rsid w:val="00457080"/>
    <w:rsid w:val="00457A4A"/>
    <w:rsid w:val="00457A4F"/>
    <w:rsid w:val="00457C8B"/>
    <w:rsid w:val="004602B6"/>
    <w:rsid w:val="004608A8"/>
    <w:rsid w:val="004608D3"/>
    <w:rsid w:val="004611C9"/>
    <w:rsid w:val="00461607"/>
    <w:rsid w:val="00461668"/>
    <w:rsid w:val="00462706"/>
    <w:rsid w:val="004628E5"/>
    <w:rsid w:val="004630AB"/>
    <w:rsid w:val="004636DE"/>
    <w:rsid w:val="00463A16"/>
    <w:rsid w:val="00463AF1"/>
    <w:rsid w:val="004646C3"/>
    <w:rsid w:val="0046483D"/>
    <w:rsid w:val="00464A10"/>
    <w:rsid w:val="00464C7A"/>
    <w:rsid w:val="004656A3"/>
    <w:rsid w:val="00465A22"/>
    <w:rsid w:val="00465B05"/>
    <w:rsid w:val="00465E8A"/>
    <w:rsid w:val="00466094"/>
    <w:rsid w:val="004662EB"/>
    <w:rsid w:val="00466457"/>
    <w:rsid w:val="00466513"/>
    <w:rsid w:val="00466693"/>
    <w:rsid w:val="00466721"/>
    <w:rsid w:val="00466AF8"/>
    <w:rsid w:val="00466C97"/>
    <w:rsid w:val="0046700B"/>
    <w:rsid w:val="004672B8"/>
    <w:rsid w:val="004674F9"/>
    <w:rsid w:val="0047001C"/>
    <w:rsid w:val="0047004B"/>
    <w:rsid w:val="004701D3"/>
    <w:rsid w:val="004708A6"/>
    <w:rsid w:val="00470954"/>
    <w:rsid w:val="004709B8"/>
    <w:rsid w:val="00471059"/>
    <w:rsid w:val="004711A1"/>
    <w:rsid w:val="004714A9"/>
    <w:rsid w:val="00471C50"/>
    <w:rsid w:val="0047237D"/>
    <w:rsid w:val="0047247E"/>
    <w:rsid w:val="004724C4"/>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C13"/>
    <w:rsid w:val="00477091"/>
    <w:rsid w:val="004771D3"/>
    <w:rsid w:val="004776D9"/>
    <w:rsid w:val="004778A2"/>
    <w:rsid w:val="004779CD"/>
    <w:rsid w:val="00477BF1"/>
    <w:rsid w:val="0048028B"/>
    <w:rsid w:val="004805AD"/>
    <w:rsid w:val="00480BFA"/>
    <w:rsid w:val="0048105D"/>
    <w:rsid w:val="0048152B"/>
    <w:rsid w:val="0048183C"/>
    <w:rsid w:val="00481BBD"/>
    <w:rsid w:val="00481BE2"/>
    <w:rsid w:val="00481CE3"/>
    <w:rsid w:val="00481FF0"/>
    <w:rsid w:val="00482328"/>
    <w:rsid w:val="004826D8"/>
    <w:rsid w:val="00482838"/>
    <w:rsid w:val="00482AA0"/>
    <w:rsid w:val="00483752"/>
    <w:rsid w:val="004837A8"/>
    <w:rsid w:val="00483B61"/>
    <w:rsid w:val="00483CBD"/>
    <w:rsid w:val="00483EF5"/>
    <w:rsid w:val="00484197"/>
    <w:rsid w:val="00484F97"/>
    <w:rsid w:val="0048518C"/>
    <w:rsid w:val="004856A0"/>
    <w:rsid w:val="00485F31"/>
    <w:rsid w:val="0048617C"/>
    <w:rsid w:val="0048662E"/>
    <w:rsid w:val="004866B4"/>
    <w:rsid w:val="00486923"/>
    <w:rsid w:val="00487013"/>
    <w:rsid w:val="004872B0"/>
    <w:rsid w:val="0048734E"/>
    <w:rsid w:val="004876DD"/>
    <w:rsid w:val="004900BE"/>
    <w:rsid w:val="0049030B"/>
    <w:rsid w:val="00490991"/>
    <w:rsid w:val="00490C33"/>
    <w:rsid w:val="00490DB5"/>
    <w:rsid w:val="00490E27"/>
    <w:rsid w:val="00490E64"/>
    <w:rsid w:val="00491267"/>
    <w:rsid w:val="004913E5"/>
    <w:rsid w:val="004915D5"/>
    <w:rsid w:val="004916C7"/>
    <w:rsid w:val="00491ADE"/>
    <w:rsid w:val="00491D73"/>
    <w:rsid w:val="00491DB7"/>
    <w:rsid w:val="00492649"/>
    <w:rsid w:val="004927F0"/>
    <w:rsid w:val="00492B04"/>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5D24"/>
    <w:rsid w:val="00495E42"/>
    <w:rsid w:val="00496313"/>
    <w:rsid w:val="004968B7"/>
    <w:rsid w:val="004969CE"/>
    <w:rsid w:val="0049726E"/>
    <w:rsid w:val="0049735A"/>
    <w:rsid w:val="0049759D"/>
    <w:rsid w:val="004975C5"/>
    <w:rsid w:val="00497643"/>
    <w:rsid w:val="0049776D"/>
    <w:rsid w:val="004A0164"/>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928"/>
    <w:rsid w:val="004A4E75"/>
    <w:rsid w:val="004A5232"/>
    <w:rsid w:val="004A52C9"/>
    <w:rsid w:val="004A52E9"/>
    <w:rsid w:val="004A5363"/>
    <w:rsid w:val="004A5471"/>
    <w:rsid w:val="004A587C"/>
    <w:rsid w:val="004A65AC"/>
    <w:rsid w:val="004A65AF"/>
    <w:rsid w:val="004A6EEF"/>
    <w:rsid w:val="004A736A"/>
    <w:rsid w:val="004A7CCA"/>
    <w:rsid w:val="004A7FD5"/>
    <w:rsid w:val="004B02B0"/>
    <w:rsid w:val="004B1168"/>
    <w:rsid w:val="004B13FE"/>
    <w:rsid w:val="004B1441"/>
    <w:rsid w:val="004B1FE6"/>
    <w:rsid w:val="004B21BC"/>
    <w:rsid w:val="004B2409"/>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1F7"/>
    <w:rsid w:val="004B5D95"/>
    <w:rsid w:val="004B5F5F"/>
    <w:rsid w:val="004B6632"/>
    <w:rsid w:val="004B69F5"/>
    <w:rsid w:val="004B6C86"/>
    <w:rsid w:val="004B7CBD"/>
    <w:rsid w:val="004C002F"/>
    <w:rsid w:val="004C0101"/>
    <w:rsid w:val="004C0107"/>
    <w:rsid w:val="004C015A"/>
    <w:rsid w:val="004C036D"/>
    <w:rsid w:val="004C066C"/>
    <w:rsid w:val="004C0A9B"/>
    <w:rsid w:val="004C0CB3"/>
    <w:rsid w:val="004C1A60"/>
    <w:rsid w:val="004C1BA1"/>
    <w:rsid w:val="004C31E7"/>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40B"/>
    <w:rsid w:val="004C78BF"/>
    <w:rsid w:val="004D0574"/>
    <w:rsid w:val="004D0831"/>
    <w:rsid w:val="004D0F8D"/>
    <w:rsid w:val="004D10F7"/>
    <w:rsid w:val="004D1143"/>
    <w:rsid w:val="004D13B1"/>
    <w:rsid w:val="004D1D7A"/>
    <w:rsid w:val="004D1DB0"/>
    <w:rsid w:val="004D23F8"/>
    <w:rsid w:val="004D26E0"/>
    <w:rsid w:val="004D282B"/>
    <w:rsid w:val="004D2E9E"/>
    <w:rsid w:val="004D370E"/>
    <w:rsid w:val="004D3C49"/>
    <w:rsid w:val="004D3CA9"/>
    <w:rsid w:val="004D4077"/>
    <w:rsid w:val="004D407B"/>
    <w:rsid w:val="004D4207"/>
    <w:rsid w:val="004D436C"/>
    <w:rsid w:val="004D43F8"/>
    <w:rsid w:val="004D486B"/>
    <w:rsid w:val="004D4A75"/>
    <w:rsid w:val="004D4B1A"/>
    <w:rsid w:val="004D4BAF"/>
    <w:rsid w:val="004D51FE"/>
    <w:rsid w:val="004D581D"/>
    <w:rsid w:val="004D6300"/>
    <w:rsid w:val="004D66F4"/>
    <w:rsid w:val="004D6787"/>
    <w:rsid w:val="004D6A65"/>
    <w:rsid w:val="004D73FB"/>
    <w:rsid w:val="004D76B4"/>
    <w:rsid w:val="004D7BDB"/>
    <w:rsid w:val="004D7C70"/>
    <w:rsid w:val="004E0261"/>
    <w:rsid w:val="004E0815"/>
    <w:rsid w:val="004E0C3A"/>
    <w:rsid w:val="004E0F7F"/>
    <w:rsid w:val="004E0FBE"/>
    <w:rsid w:val="004E0FF1"/>
    <w:rsid w:val="004E1250"/>
    <w:rsid w:val="004E13D6"/>
    <w:rsid w:val="004E1497"/>
    <w:rsid w:val="004E2306"/>
    <w:rsid w:val="004E27E7"/>
    <w:rsid w:val="004E2B24"/>
    <w:rsid w:val="004E2BDF"/>
    <w:rsid w:val="004E2F6A"/>
    <w:rsid w:val="004E31C3"/>
    <w:rsid w:val="004E3753"/>
    <w:rsid w:val="004E387B"/>
    <w:rsid w:val="004E3A66"/>
    <w:rsid w:val="004E4248"/>
    <w:rsid w:val="004E4320"/>
    <w:rsid w:val="004E436C"/>
    <w:rsid w:val="004E451E"/>
    <w:rsid w:val="004E4845"/>
    <w:rsid w:val="004E4E93"/>
    <w:rsid w:val="004E5851"/>
    <w:rsid w:val="004E6072"/>
    <w:rsid w:val="004E6648"/>
    <w:rsid w:val="004E6B86"/>
    <w:rsid w:val="004E6C49"/>
    <w:rsid w:val="004E6ED2"/>
    <w:rsid w:val="004E7364"/>
    <w:rsid w:val="004E770E"/>
    <w:rsid w:val="004E7A5B"/>
    <w:rsid w:val="004E7B7C"/>
    <w:rsid w:val="004E7BF4"/>
    <w:rsid w:val="004E7C78"/>
    <w:rsid w:val="004E7CFE"/>
    <w:rsid w:val="004E7D08"/>
    <w:rsid w:val="004E7D8A"/>
    <w:rsid w:val="004F01FB"/>
    <w:rsid w:val="004F0486"/>
    <w:rsid w:val="004F0889"/>
    <w:rsid w:val="004F0B10"/>
    <w:rsid w:val="004F0F5E"/>
    <w:rsid w:val="004F14D0"/>
    <w:rsid w:val="004F1797"/>
    <w:rsid w:val="004F1BD0"/>
    <w:rsid w:val="004F25F4"/>
    <w:rsid w:val="004F2A7A"/>
    <w:rsid w:val="004F3085"/>
    <w:rsid w:val="004F3B36"/>
    <w:rsid w:val="004F3CF7"/>
    <w:rsid w:val="004F3DA4"/>
    <w:rsid w:val="004F45ED"/>
    <w:rsid w:val="004F49E8"/>
    <w:rsid w:val="004F4C2A"/>
    <w:rsid w:val="004F592B"/>
    <w:rsid w:val="004F5A7A"/>
    <w:rsid w:val="004F5E11"/>
    <w:rsid w:val="004F6190"/>
    <w:rsid w:val="004F6759"/>
    <w:rsid w:val="004F6C2A"/>
    <w:rsid w:val="004F71DD"/>
    <w:rsid w:val="004F7427"/>
    <w:rsid w:val="004F74CC"/>
    <w:rsid w:val="004F74FA"/>
    <w:rsid w:val="004F753A"/>
    <w:rsid w:val="004F7787"/>
    <w:rsid w:val="004F7DCC"/>
    <w:rsid w:val="004F7E8E"/>
    <w:rsid w:val="00500C86"/>
    <w:rsid w:val="00501038"/>
    <w:rsid w:val="00501596"/>
    <w:rsid w:val="005015CF"/>
    <w:rsid w:val="00501ACD"/>
    <w:rsid w:val="0050274C"/>
    <w:rsid w:val="00502B94"/>
    <w:rsid w:val="00502CFE"/>
    <w:rsid w:val="005030D4"/>
    <w:rsid w:val="0050311E"/>
    <w:rsid w:val="00503AE2"/>
    <w:rsid w:val="00503D93"/>
    <w:rsid w:val="00504754"/>
    <w:rsid w:val="00504C43"/>
    <w:rsid w:val="00505155"/>
    <w:rsid w:val="005056B0"/>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C51"/>
    <w:rsid w:val="00513C97"/>
    <w:rsid w:val="005140B3"/>
    <w:rsid w:val="0051457B"/>
    <w:rsid w:val="005145B2"/>
    <w:rsid w:val="005148A5"/>
    <w:rsid w:val="00514AA4"/>
    <w:rsid w:val="00515A55"/>
    <w:rsid w:val="00515AE4"/>
    <w:rsid w:val="005160CF"/>
    <w:rsid w:val="005160E2"/>
    <w:rsid w:val="0051645C"/>
    <w:rsid w:val="00516A67"/>
    <w:rsid w:val="00516B77"/>
    <w:rsid w:val="00516D14"/>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4DB3"/>
    <w:rsid w:val="00524F05"/>
    <w:rsid w:val="00525893"/>
    <w:rsid w:val="00525AB6"/>
    <w:rsid w:val="00525CCE"/>
    <w:rsid w:val="00525DB8"/>
    <w:rsid w:val="0052608E"/>
    <w:rsid w:val="00526220"/>
    <w:rsid w:val="005264DA"/>
    <w:rsid w:val="00526A86"/>
    <w:rsid w:val="00526DD2"/>
    <w:rsid w:val="00526E1A"/>
    <w:rsid w:val="005270AA"/>
    <w:rsid w:val="0052724B"/>
    <w:rsid w:val="0052755A"/>
    <w:rsid w:val="0052758B"/>
    <w:rsid w:val="0052796A"/>
    <w:rsid w:val="00527D3B"/>
    <w:rsid w:val="005308F8"/>
    <w:rsid w:val="00531030"/>
    <w:rsid w:val="005317D0"/>
    <w:rsid w:val="00531A76"/>
    <w:rsid w:val="00531EA4"/>
    <w:rsid w:val="00532341"/>
    <w:rsid w:val="0053237C"/>
    <w:rsid w:val="005325D0"/>
    <w:rsid w:val="0053289D"/>
    <w:rsid w:val="005329FF"/>
    <w:rsid w:val="00532E9D"/>
    <w:rsid w:val="005337A7"/>
    <w:rsid w:val="005337C5"/>
    <w:rsid w:val="00533AB7"/>
    <w:rsid w:val="00533C6B"/>
    <w:rsid w:val="005342F5"/>
    <w:rsid w:val="005347AA"/>
    <w:rsid w:val="0053546D"/>
    <w:rsid w:val="00535AC2"/>
    <w:rsid w:val="00535CE0"/>
    <w:rsid w:val="0053601E"/>
    <w:rsid w:val="00536B5C"/>
    <w:rsid w:val="00537131"/>
    <w:rsid w:val="00537A86"/>
    <w:rsid w:val="00537C0F"/>
    <w:rsid w:val="00537D44"/>
    <w:rsid w:val="005402E2"/>
    <w:rsid w:val="0054083E"/>
    <w:rsid w:val="00540C91"/>
    <w:rsid w:val="00540EDF"/>
    <w:rsid w:val="00540FE2"/>
    <w:rsid w:val="005412BE"/>
    <w:rsid w:val="005414EF"/>
    <w:rsid w:val="00541957"/>
    <w:rsid w:val="00542233"/>
    <w:rsid w:val="00542408"/>
    <w:rsid w:val="0054288C"/>
    <w:rsid w:val="00542AB4"/>
    <w:rsid w:val="00542B64"/>
    <w:rsid w:val="00542F04"/>
    <w:rsid w:val="00543212"/>
    <w:rsid w:val="00543260"/>
    <w:rsid w:val="0054345A"/>
    <w:rsid w:val="0054367B"/>
    <w:rsid w:val="00543797"/>
    <w:rsid w:val="00543809"/>
    <w:rsid w:val="00543C53"/>
    <w:rsid w:val="0054431E"/>
    <w:rsid w:val="00544D0C"/>
    <w:rsid w:val="00544F2D"/>
    <w:rsid w:val="00545EC5"/>
    <w:rsid w:val="005463C5"/>
    <w:rsid w:val="00546C86"/>
    <w:rsid w:val="00547163"/>
    <w:rsid w:val="005471BF"/>
    <w:rsid w:val="0054799A"/>
    <w:rsid w:val="00547A72"/>
    <w:rsid w:val="00547E07"/>
    <w:rsid w:val="005503AB"/>
    <w:rsid w:val="005508BE"/>
    <w:rsid w:val="00550A68"/>
    <w:rsid w:val="00550DDE"/>
    <w:rsid w:val="00550E03"/>
    <w:rsid w:val="00551190"/>
    <w:rsid w:val="00551B76"/>
    <w:rsid w:val="00551F3D"/>
    <w:rsid w:val="005525C8"/>
    <w:rsid w:val="005526AE"/>
    <w:rsid w:val="00552B53"/>
    <w:rsid w:val="00552D8C"/>
    <w:rsid w:val="00552ED1"/>
    <w:rsid w:val="00553899"/>
    <w:rsid w:val="005539D1"/>
    <w:rsid w:val="00553AD5"/>
    <w:rsid w:val="00553B5F"/>
    <w:rsid w:val="00553B8A"/>
    <w:rsid w:val="005541CD"/>
    <w:rsid w:val="0055432C"/>
    <w:rsid w:val="005543CB"/>
    <w:rsid w:val="00554476"/>
    <w:rsid w:val="0055477E"/>
    <w:rsid w:val="0055487D"/>
    <w:rsid w:val="00554B7A"/>
    <w:rsid w:val="00554C08"/>
    <w:rsid w:val="00554D9C"/>
    <w:rsid w:val="0055514A"/>
    <w:rsid w:val="00555629"/>
    <w:rsid w:val="0055594B"/>
    <w:rsid w:val="00555A06"/>
    <w:rsid w:val="00555AAD"/>
    <w:rsid w:val="005561A8"/>
    <w:rsid w:val="005561B1"/>
    <w:rsid w:val="00556965"/>
    <w:rsid w:val="00556E77"/>
    <w:rsid w:val="00556FD9"/>
    <w:rsid w:val="00557B1A"/>
    <w:rsid w:val="00557D7B"/>
    <w:rsid w:val="0056036C"/>
    <w:rsid w:val="00560801"/>
    <w:rsid w:val="00560858"/>
    <w:rsid w:val="0056088B"/>
    <w:rsid w:val="00560EF2"/>
    <w:rsid w:val="0056110C"/>
    <w:rsid w:val="005611BD"/>
    <w:rsid w:val="0056138E"/>
    <w:rsid w:val="0056254F"/>
    <w:rsid w:val="0056278A"/>
    <w:rsid w:val="00562CE8"/>
    <w:rsid w:val="00563164"/>
    <w:rsid w:val="00563AEC"/>
    <w:rsid w:val="005641CB"/>
    <w:rsid w:val="00564345"/>
    <w:rsid w:val="005644C3"/>
    <w:rsid w:val="0056487E"/>
    <w:rsid w:val="00564A33"/>
    <w:rsid w:val="005655B3"/>
    <w:rsid w:val="00566422"/>
    <w:rsid w:val="005667A4"/>
    <w:rsid w:val="00566D6D"/>
    <w:rsid w:val="0056772B"/>
    <w:rsid w:val="00567BA3"/>
    <w:rsid w:val="00570408"/>
    <w:rsid w:val="005704F4"/>
    <w:rsid w:val="00570B33"/>
    <w:rsid w:val="00571165"/>
    <w:rsid w:val="005712F8"/>
    <w:rsid w:val="00571956"/>
    <w:rsid w:val="00571D62"/>
    <w:rsid w:val="00571FC3"/>
    <w:rsid w:val="0057209C"/>
    <w:rsid w:val="005726A3"/>
    <w:rsid w:val="00572AA3"/>
    <w:rsid w:val="00572F21"/>
    <w:rsid w:val="005736E0"/>
    <w:rsid w:val="00573C3D"/>
    <w:rsid w:val="00574007"/>
    <w:rsid w:val="005741A4"/>
    <w:rsid w:val="0057455E"/>
    <w:rsid w:val="0057465B"/>
    <w:rsid w:val="00574829"/>
    <w:rsid w:val="005750AF"/>
    <w:rsid w:val="005754D2"/>
    <w:rsid w:val="00575604"/>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046"/>
    <w:rsid w:val="005825BD"/>
    <w:rsid w:val="0058278B"/>
    <w:rsid w:val="00582F1A"/>
    <w:rsid w:val="005835CA"/>
    <w:rsid w:val="00583C58"/>
    <w:rsid w:val="00583F63"/>
    <w:rsid w:val="00584006"/>
    <w:rsid w:val="00584050"/>
    <w:rsid w:val="00584156"/>
    <w:rsid w:val="00584B90"/>
    <w:rsid w:val="00584CF3"/>
    <w:rsid w:val="0058501F"/>
    <w:rsid w:val="00585525"/>
    <w:rsid w:val="00585538"/>
    <w:rsid w:val="0058570E"/>
    <w:rsid w:val="005860CF"/>
    <w:rsid w:val="005861E2"/>
    <w:rsid w:val="00586CB4"/>
    <w:rsid w:val="00586D72"/>
    <w:rsid w:val="00586FB4"/>
    <w:rsid w:val="005870E6"/>
    <w:rsid w:val="00587231"/>
    <w:rsid w:val="00587334"/>
    <w:rsid w:val="0058750C"/>
    <w:rsid w:val="005903FD"/>
    <w:rsid w:val="00590E36"/>
    <w:rsid w:val="00590F71"/>
    <w:rsid w:val="005910B3"/>
    <w:rsid w:val="005913F8"/>
    <w:rsid w:val="005917C2"/>
    <w:rsid w:val="005919CF"/>
    <w:rsid w:val="00591E65"/>
    <w:rsid w:val="00592013"/>
    <w:rsid w:val="00592216"/>
    <w:rsid w:val="00592518"/>
    <w:rsid w:val="00592632"/>
    <w:rsid w:val="0059309E"/>
    <w:rsid w:val="005933B5"/>
    <w:rsid w:val="005933DE"/>
    <w:rsid w:val="00593540"/>
    <w:rsid w:val="00593B1A"/>
    <w:rsid w:val="00593DCE"/>
    <w:rsid w:val="005942AA"/>
    <w:rsid w:val="00594A39"/>
    <w:rsid w:val="00594F87"/>
    <w:rsid w:val="00595081"/>
    <w:rsid w:val="005950C1"/>
    <w:rsid w:val="00595A33"/>
    <w:rsid w:val="00595F55"/>
    <w:rsid w:val="00596DF4"/>
    <w:rsid w:val="00596FCE"/>
    <w:rsid w:val="00597650"/>
    <w:rsid w:val="00597ED0"/>
    <w:rsid w:val="005A004D"/>
    <w:rsid w:val="005A0066"/>
    <w:rsid w:val="005A03FB"/>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B15"/>
    <w:rsid w:val="005A606D"/>
    <w:rsid w:val="005A6930"/>
    <w:rsid w:val="005A6AC0"/>
    <w:rsid w:val="005A6B11"/>
    <w:rsid w:val="005A6F0C"/>
    <w:rsid w:val="005A712C"/>
    <w:rsid w:val="005A719F"/>
    <w:rsid w:val="005A71C6"/>
    <w:rsid w:val="005A7446"/>
    <w:rsid w:val="005A77B0"/>
    <w:rsid w:val="005A7DA4"/>
    <w:rsid w:val="005A7F14"/>
    <w:rsid w:val="005B02E2"/>
    <w:rsid w:val="005B0469"/>
    <w:rsid w:val="005B0534"/>
    <w:rsid w:val="005B0573"/>
    <w:rsid w:val="005B0739"/>
    <w:rsid w:val="005B14E4"/>
    <w:rsid w:val="005B18D8"/>
    <w:rsid w:val="005B1BD6"/>
    <w:rsid w:val="005B1E1C"/>
    <w:rsid w:val="005B2519"/>
    <w:rsid w:val="005B26E9"/>
    <w:rsid w:val="005B2853"/>
    <w:rsid w:val="005B2A0E"/>
    <w:rsid w:val="005B2A63"/>
    <w:rsid w:val="005B2B24"/>
    <w:rsid w:val="005B32B6"/>
    <w:rsid w:val="005B3541"/>
    <w:rsid w:val="005B3797"/>
    <w:rsid w:val="005B3E37"/>
    <w:rsid w:val="005B4764"/>
    <w:rsid w:val="005B5391"/>
    <w:rsid w:val="005B55B2"/>
    <w:rsid w:val="005B5B3C"/>
    <w:rsid w:val="005B5B44"/>
    <w:rsid w:val="005B5BDB"/>
    <w:rsid w:val="005B5DCA"/>
    <w:rsid w:val="005B60B6"/>
    <w:rsid w:val="005B61BE"/>
    <w:rsid w:val="005B64CC"/>
    <w:rsid w:val="005B66AB"/>
    <w:rsid w:val="005B6BC6"/>
    <w:rsid w:val="005B6C5A"/>
    <w:rsid w:val="005B6CC3"/>
    <w:rsid w:val="005B742A"/>
    <w:rsid w:val="005B77F0"/>
    <w:rsid w:val="005B787B"/>
    <w:rsid w:val="005C05A1"/>
    <w:rsid w:val="005C0F0D"/>
    <w:rsid w:val="005C10C3"/>
    <w:rsid w:val="005C14E3"/>
    <w:rsid w:val="005C15E6"/>
    <w:rsid w:val="005C176B"/>
    <w:rsid w:val="005C1A02"/>
    <w:rsid w:val="005C1BFE"/>
    <w:rsid w:val="005C1E02"/>
    <w:rsid w:val="005C1F21"/>
    <w:rsid w:val="005C2133"/>
    <w:rsid w:val="005C2A2F"/>
    <w:rsid w:val="005C3B25"/>
    <w:rsid w:val="005C41EA"/>
    <w:rsid w:val="005C4246"/>
    <w:rsid w:val="005C4415"/>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B41"/>
    <w:rsid w:val="005D1E03"/>
    <w:rsid w:val="005D2472"/>
    <w:rsid w:val="005D26B8"/>
    <w:rsid w:val="005D2E6A"/>
    <w:rsid w:val="005D3067"/>
    <w:rsid w:val="005D32CB"/>
    <w:rsid w:val="005D3659"/>
    <w:rsid w:val="005D3BA3"/>
    <w:rsid w:val="005D4027"/>
    <w:rsid w:val="005D50F4"/>
    <w:rsid w:val="005D53FB"/>
    <w:rsid w:val="005D588C"/>
    <w:rsid w:val="005D5AF3"/>
    <w:rsid w:val="005D5DE4"/>
    <w:rsid w:val="005D5E06"/>
    <w:rsid w:val="005D5F87"/>
    <w:rsid w:val="005D5FFA"/>
    <w:rsid w:val="005D6007"/>
    <w:rsid w:val="005D64D0"/>
    <w:rsid w:val="005D65C0"/>
    <w:rsid w:val="005D6ABD"/>
    <w:rsid w:val="005D6C41"/>
    <w:rsid w:val="005D6D0D"/>
    <w:rsid w:val="005D6DBE"/>
    <w:rsid w:val="005D74B9"/>
    <w:rsid w:val="005D772C"/>
    <w:rsid w:val="005E0381"/>
    <w:rsid w:val="005E047B"/>
    <w:rsid w:val="005E0719"/>
    <w:rsid w:val="005E0809"/>
    <w:rsid w:val="005E1016"/>
    <w:rsid w:val="005E1376"/>
    <w:rsid w:val="005E146D"/>
    <w:rsid w:val="005E1C43"/>
    <w:rsid w:val="005E1F09"/>
    <w:rsid w:val="005E24E1"/>
    <w:rsid w:val="005E2FB4"/>
    <w:rsid w:val="005E33A7"/>
    <w:rsid w:val="005E35D7"/>
    <w:rsid w:val="005E39B6"/>
    <w:rsid w:val="005E3E54"/>
    <w:rsid w:val="005E408A"/>
    <w:rsid w:val="005E436D"/>
    <w:rsid w:val="005E4C97"/>
    <w:rsid w:val="005E5278"/>
    <w:rsid w:val="005E555E"/>
    <w:rsid w:val="005E5A74"/>
    <w:rsid w:val="005E617A"/>
    <w:rsid w:val="005E63B8"/>
    <w:rsid w:val="005E64E5"/>
    <w:rsid w:val="005E6DC0"/>
    <w:rsid w:val="005E6E34"/>
    <w:rsid w:val="005E7201"/>
    <w:rsid w:val="005E7267"/>
    <w:rsid w:val="005E771D"/>
    <w:rsid w:val="005E7759"/>
    <w:rsid w:val="005E78BC"/>
    <w:rsid w:val="005F044F"/>
    <w:rsid w:val="005F0475"/>
    <w:rsid w:val="005F068E"/>
    <w:rsid w:val="005F0905"/>
    <w:rsid w:val="005F0A04"/>
    <w:rsid w:val="005F0AE6"/>
    <w:rsid w:val="005F0F5F"/>
    <w:rsid w:val="005F0FE2"/>
    <w:rsid w:val="005F1565"/>
    <w:rsid w:val="005F18AC"/>
    <w:rsid w:val="005F1D2E"/>
    <w:rsid w:val="005F24A5"/>
    <w:rsid w:val="005F2CBB"/>
    <w:rsid w:val="005F2D82"/>
    <w:rsid w:val="005F2F80"/>
    <w:rsid w:val="005F3089"/>
    <w:rsid w:val="005F30C0"/>
    <w:rsid w:val="005F3FD0"/>
    <w:rsid w:val="005F40D3"/>
    <w:rsid w:val="005F4160"/>
    <w:rsid w:val="005F41D0"/>
    <w:rsid w:val="005F4508"/>
    <w:rsid w:val="005F4664"/>
    <w:rsid w:val="005F4CDA"/>
    <w:rsid w:val="005F5147"/>
    <w:rsid w:val="005F5338"/>
    <w:rsid w:val="005F53C3"/>
    <w:rsid w:val="005F5532"/>
    <w:rsid w:val="005F55FC"/>
    <w:rsid w:val="005F5AB7"/>
    <w:rsid w:val="005F5AB8"/>
    <w:rsid w:val="005F5EFB"/>
    <w:rsid w:val="005F60E5"/>
    <w:rsid w:val="005F62F1"/>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45E"/>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4FD0"/>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07F7D"/>
    <w:rsid w:val="006105BA"/>
    <w:rsid w:val="00610B7E"/>
    <w:rsid w:val="00610C1F"/>
    <w:rsid w:val="006112D0"/>
    <w:rsid w:val="006122D7"/>
    <w:rsid w:val="006123CD"/>
    <w:rsid w:val="00612E37"/>
    <w:rsid w:val="0061335D"/>
    <w:rsid w:val="006135BF"/>
    <w:rsid w:val="00614076"/>
    <w:rsid w:val="00614D4E"/>
    <w:rsid w:val="006157AC"/>
    <w:rsid w:val="00615A6F"/>
    <w:rsid w:val="00615B07"/>
    <w:rsid w:val="00615CF4"/>
    <w:rsid w:val="00615D91"/>
    <w:rsid w:val="0061605E"/>
    <w:rsid w:val="00616A49"/>
    <w:rsid w:val="00616E05"/>
    <w:rsid w:val="00616F78"/>
    <w:rsid w:val="00617761"/>
    <w:rsid w:val="006179A5"/>
    <w:rsid w:val="00617E12"/>
    <w:rsid w:val="006201F3"/>
    <w:rsid w:val="00620A2B"/>
    <w:rsid w:val="00620AC7"/>
    <w:rsid w:val="00620B76"/>
    <w:rsid w:val="00620EA7"/>
    <w:rsid w:val="00621484"/>
    <w:rsid w:val="00621F6B"/>
    <w:rsid w:val="006224BC"/>
    <w:rsid w:val="00622E4D"/>
    <w:rsid w:val="006234BC"/>
    <w:rsid w:val="00623546"/>
    <w:rsid w:val="00623670"/>
    <w:rsid w:val="006236A0"/>
    <w:rsid w:val="00623D4B"/>
    <w:rsid w:val="00623ED4"/>
    <w:rsid w:val="00624427"/>
    <w:rsid w:val="00624B3A"/>
    <w:rsid w:val="00624D92"/>
    <w:rsid w:val="00624E2A"/>
    <w:rsid w:val="0062518D"/>
    <w:rsid w:val="006256B8"/>
    <w:rsid w:val="00625928"/>
    <w:rsid w:val="00625D52"/>
    <w:rsid w:val="00625ECE"/>
    <w:rsid w:val="00626712"/>
    <w:rsid w:val="00626CE0"/>
    <w:rsid w:val="00627642"/>
    <w:rsid w:val="006276B5"/>
    <w:rsid w:val="00630372"/>
    <w:rsid w:val="0063093A"/>
    <w:rsid w:val="00630D32"/>
    <w:rsid w:val="0063104F"/>
    <w:rsid w:val="00631295"/>
    <w:rsid w:val="006319F4"/>
    <w:rsid w:val="00631DD1"/>
    <w:rsid w:val="00631E6E"/>
    <w:rsid w:val="006321C5"/>
    <w:rsid w:val="006323AF"/>
    <w:rsid w:val="006326B0"/>
    <w:rsid w:val="00632713"/>
    <w:rsid w:val="00632816"/>
    <w:rsid w:val="00632A1A"/>
    <w:rsid w:val="00632D00"/>
    <w:rsid w:val="00633361"/>
    <w:rsid w:val="006334DC"/>
    <w:rsid w:val="00633873"/>
    <w:rsid w:val="0063387D"/>
    <w:rsid w:val="00633A50"/>
    <w:rsid w:val="00633AA6"/>
    <w:rsid w:val="00633C1C"/>
    <w:rsid w:val="00633E4D"/>
    <w:rsid w:val="00633FE5"/>
    <w:rsid w:val="0063479F"/>
    <w:rsid w:val="00634D77"/>
    <w:rsid w:val="00634FC5"/>
    <w:rsid w:val="0063509F"/>
    <w:rsid w:val="00635555"/>
    <w:rsid w:val="00635602"/>
    <w:rsid w:val="0063567C"/>
    <w:rsid w:val="00635BA7"/>
    <w:rsid w:val="00636495"/>
    <w:rsid w:val="006368D5"/>
    <w:rsid w:val="00637089"/>
    <w:rsid w:val="00637374"/>
    <w:rsid w:val="006374BD"/>
    <w:rsid w:val="006377B9"/>
    <w:rsid w:val="00637F9A"/>
    <w:rsid w:val="00640177"/>
    <w:rsid w:val="006403A2"/>
    <w:rsid w:val="006403F7"/>
    <w:rsid w:val="00640818"/>
    <w:rsid w:val="0064129A"/>
    <w:rsid w:val="006412F8"/>
    <w:rsid w:val="00641CA2"/>
    <w:rsid w:val="00642285"/>
    <w:rsid w:val="0064237B"/>
    <w:rsid w:val="006423B8"/>
    <w:rsid w:val="006426A0"/>
    <w:rsid w:val="00642979"/>
    <w:rsid w:val="00642CA9"/>
    <w:rsid w:val="00643826"/>
    <w:rsid w:val="00643A26"/>
    <w:rsid w:val="00643A31"/>
    <w:rsid w:val="006441DD"/>
    <w:rsid w:val="006445BD"/>
    <w:rsid w:val="0064495B"/>
    <w:rsid w:val="0064495C"/>
    <w:rsid w:val="00644CEE"/>
    <w:rsid w:val="00644FD3"/>
    <w:rsid w:val="0064570F"/>
    <w:rsid w:val="00645EE7"/>
    <w:rsid w:val="006463C5"/>
    <w:rsid w:val="00646E3C"/>
    <w:rsid w:val="00646E90"/>
    <w:rsid w:val="006472DF"/>
    <w:rsid w:val="00650280"/>
    <w:rsid w:val="00650A03"/>
    <w:rsid w:val="00650A2C"/>
    <w:rsid w:val="00650BD4"/>
    <w:rsid w:val="00650F5F"/>
    <w:rsid w:val="0065142F"/>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30C"/>
    <w:rsid w:val="0065498F"/>
    <w:rsid w:val="00654D45"/>
    <w:rsid w:val="0065508A"/>
    <w:rsid w:val="00655F03"/>
    <w:rsid w:val="006569D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2973"/>
    <w:rsid w:val="006634D9"/>
    <w:rsid w:val="00663599"/>
    <w:rsid w:val="006635E6"/>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FB1"/>
    <w:rsid w:val="006675DF"/>
    <w:rsid w:val="0067028D"/>
    <w:rsid w:val="00670428"/>
    <w:rsid w:val="00670843"/>
    <w:rsid w:val="006709B2"/>
    <w:rsid w:val="006709E5"/>
    <w:rsid w:val="006715E2"/>
    <w:rsid w:val="00671E25"/>
    <w:rsid w:val="00672002"/>
    <w:rsid w:val="0067219D"/>
    <w:rsid w:val="00672322"/>
    <w:rsid w:val="0067290D"/>
    <w:rsid w:val="006734B8"/>
    <w:rsid w:val="00673501"/>
    <w:rsid w:val="00673D0A"/>
    <w:rsid w:val="00673DEF"/>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60EB"/>
    <w:rsid w:val="0068659B"/>
    <w:rsid w:val="0068686B"/>
    <w:rsid w:val="00686B0E"/>
    <w:rsid w:val="00686E10"/>
    <w:rsid w:val="006873B6"/>
    <w:rsid w:val="00687A95"/>
    <w:rsid w:val="00687E2D"/>
    <w:rsid w:val="006902D9"/>
    <w:rsid w:val="0069050E"/>
    <w:rsid w:val="00690A22"/>
    <w:rsid w:val="00690BC5"/>
    <w:rsid w:val="0069117F"/>
    <w:rsid w:val="00691421"/>
    <w:rsid w:val="006914AA"/>
    <w:rsid w:val="00691DAD"/>
    <w:rsid w:val="006920B0"/>
    <w:rsid w:val="006920E6"/>
    <w:rsid w:val="0069247A"/>
    <w:rsid w:val="006926B1"/>
    <w:rsid w:val="0069294A"/>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116"/>
    <w:rsid w:val="006A1438"/>
    <w:rsid w:val="006A168F"/>
    <w:rsid w:val="006A1800"/>
    <w:rsid w:val="006A19ED"/>
    <w:rsid w:val="006A1E3B"/>
    <w:rsid w:val="006A20DC"/>
    <w:rsid w:val="006A2A1D"/>
    <w:rsid w:val="006A2CA1"/>
    <w:rsid w:val="006A2FDF"/>
    <w:rsid w:val="006A3375"/>
    <w:rsid w:val="006A360E"/>
    <w:rsid w:val="006A3964"/>
    <w:rsid w:val="006A3C83"/>
    <w:rsid w:val="006A444D"/>
    <w:rsid w:val="006A47AA"/>
    <w:rsid w:val="006A4A02"/>
    <w:rsid w:val="006A4A44"/>
    <w:rsid w:val="006A4B54"/>
    <w:rsid w:val="006A4BDB"/>
    <w:rsid w:val="006A4D91"/>
    <w:rsid w:val="006A50D8"/>
    <w:rsid w:val="006A53CF"/>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CC3"/>
    <w:rsid w:val="006B0B2B"/>
    <w:rsid w:val="006B0B90"/>
    <w:rsid w:val="006B0C14"/>
    <w:rsid w:val="006B0FDD"/>
    <w:rsid w:val="006B1654"/>
    <w:rsid w:val="006B1695"/>
    <w:rsid w:val="006B1A65"/>
    <w:rsid w:val="006B1E75"/>
    <w:rsid w:val="006B2297"/>
    <w:rsid w:val="006B27DE"/>
    <w:rsid w:val="006B2B1E"/>
    <w:rsid w:val="006B2BD9"/>
    <w:rsid w:val="006B3234"/>
    <w:rsid w:val="006B358A"/>
    <w:rsid w:val="006B40AA"/>
    <w:rsid w:val="006B417E"/>
    <w:rsid w:val="006B432B"/>
    <w:rsid w:val="006B436D"/>
    <w:rsid w:val="006B4642"/>
    <w:rsid w:val="006B4A0C"/>
    <w:rsid w:val="006B4A53"/>
    <w:rsid w:val="006B4F46"/>
    <w:rsid w:val="006B51ED"/>
    <w:rsid w:val="006B547E"/>
    <w:rsid w:val="006B5532"/>
    <w:rsid w:val="006B5BFD"/>
    <w:rsid w:val="006B5DA9"/>
    <w:rsid w:val="006B6115"/>
    <w:rsid w:val="006B64FF"/>
    <w:rsid w:val="006B6530"/>
    <w:rsid w:val="006B6589"/>
    <w:rsid w:val="006B6C86"/>
    <w:rsid w:val="006B7928"/>
    <w:rsid w:val="006C00B3"/>
    <w:rsid w:val="006C00FD"/>
    <w:rsid w:val="006C0475"/>
    <w:rsid w:val="006C09DC"/>
    <w:rsid w:val="006C0A56"/>
    <w:rsid w:val="006C0D58"/>
    <w:rsid w:val="006C0E04"/>
    <w:rsid w:val="006C0E09"/>
    <w:rsid w:val="006C0F62"/>
    <w:rsid w:val="006C0F64"/>
    <w:rsid w:val="006C10C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36"/>
    <w:rsid w:val="006C547D"/>
    <w:rsid w:val="006C5744"/>
    <w:rsid w:val="006C5FF0"/>
    <w:rsid w:val="006C65E2"/>
    <w:rsid w:val="006C6AB1"/>
    <w:rsid w:val="006C703C"/>
    <w:rsid w:val="006C7179"/>
    <w:rsid w:val="006C7450"/>
    <w:rsid w:val="006C7C72"/>
    <w:rsid w:val="006C7C96"/>
    <w:rsid w:val="006C7F83"/>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334"/>
    <w:rsid w:val="006D452D"/>
    <w:rsid w:val="006D4781"/>
    <w:rsid w:val="006D4969"/>
    <w:rsid w:val="006D546F"/>
    <w:rsid w:val="006D5711"/>
    <w:rsid w:val="006D574F"/>
    <w:rsid w:val="006D6456"/>
    <w:rsid w:val="006D6782"/>
    <w:rsid w:val="006D69FC"/>
    <w:rsid w:val="006D6F6C"/>
    <w:rsid w:val="006D7963"/>
    <w:rsid w:val="006D79DA"/>
    <w:rsid w:val="006D7B1C"/>
    <w:rsid w:val="006D7B48"/>
    <w:rsid w:val="006E011C"/>
    <w:rsid w:val="006E026E"/>
    <w:rsid w:val="006E0951"/>
    <w:rsid w:val="006E0DC7"/>
    <w:rsid w:val="006E151D"/>
    <w:rsid w:val="006E1949"/>
    <w:rsid w:val="006E19CD"/>
    <w:rsid w:val="006E1E4C"/>
    <w:rsid w:val="006E2619"/>
    <w:rsid w:val="006E328A"/>
    <w:rsid w:val="006E3530"/>
    <w:rsid w:val="006E3C00"/>
    <w:rsid w:val="006E3E89"/>
    <w:rsid w:val="006E3F94"/>
    <w:rsid w:val="006E411F"/>
    <w:rsid w:val="006E4389"/>
    <w:rsid w:val="006E4480"/>
    <w:rsid w:val="006E484D"/>
    <w:rsid w:val="006E4CD8"/>
    <w:rsid w:val="006E58AB"/>
    <w:rsid w:val="006E59AF"/>
    <w:rsid w:val="006E59F1"/>
    <w:rsid w:val="006E5C1F"/>
    <w:rsid w:val="006E6678"/>
    <w:rsid w:val="006E6CDE"/>
    <w:rsid w:val="006E6FC9"/>
    <w:rsid w:val="006E7057"/>
    <w:rsid w:val="006E7175"/>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337E"/>
    <w:rsid w:val="006F3443"/>
    <w:rsid w:val="006F3B81"/>
    <w:rsid w:val="006F3E7A"/>
    <w:rsid w:val="006F3E94"/>
    <w:rsid w:val="006F42A6"/>
    <w:rsid w:val="006F54ED"/>
    <w:rsid w:val="006F57A3"/>
    <w:rsid w:val="006F5E0B"/>
    <w:rsid w:val="006F61EE"/>
    <w:rsid w:val="006F7098"/>
    <w:rsid w:val="006F70A0"/>
    <w:rsid w:val="006F7382"/>
    <w:rsid w:val="006F73EE"/>
    <w:rsid w:val="006F7855"/>
    <w:rsid w:val="006F7956"/>
    <w:rsid w:val="006F79BF"/>
    <w:rsid w:val="006F7CC8"/>
    <w:rsid w:val="00700181"/>
    <w:rsid w:val="00700472"/>
    <w:rsid w:val="007005F0"/>
    <w:rsid w:val="00700D40"/>
    <w:rsid w:val="007010F1"/>
    <w:rsid w:val="00701174"/>
    <w:rsid w:val="00701866"/>
    <w:rsid w:val="00701A1E"/>
    <w:rsid w:val="00701E8A"/>
    <w:rsid w:val="00702030"/>
    <w:rsid w:val="00702124"/>
    <w:rsid w:val="007022B6"/>
    <w:rsid w:val="007028BF"/>
    <w:rsid w:val="007028DB"/>
    <w:rsid w:val="00702BBF"/>
    <w:rsid w:val="00702EF2"/>
    <w:rsid w:val="00702F01"/>
    <w:rsid w:val="00702FDE"/>
    <w:rsid w:val="0070306B"/>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080"/>
    <w:rsid w:val="00707173"/>
    <w:rsid w:val="00707211"/>
    <w:rsid w:val="007073A0"/>
    <w:rsid w:val="00707468"/>
    <w:rsid w:val="00707897"/>
    <w:rsid w:val="0070792D"/>
    <w:rsid w:val="0071023B"/>
    <w:rsid w:val="00710512"/>
    <w:rsid w:val="00710CA3"/>
    <w:rsid w:val="00710D03"/>
    <w:rsid w:val="00711060"/>
    <w:rsid w:val="0071138C"/>
    <w:rsid w:val="007118B9"/>
    <w:rsid w:val="0071192B"/>
    <w:rsid w:val="00711A65"/>
    <w:rsid w:val="00711B1E"/>
    <w:rsid w:val="00711EEE"/>
    <w:rsid w:val="007121D3"/>
    <w:rsid w:val="00712714"/>
    <w:rsid w:val="00712E17"/>
    <w:rsid w:val="00713647"/>
    <w:rsid w:val="00713C12"/>
    <w:rsid w:val="00713D36"/>
    <w:rsid w:val="00714814"/>
    <w:rsid w:val="00714C7F"/>
    <w:rsid w:val="00714DE4"/>
    <w:rsid w:val="00714E93"/>
    <w:rsid w:val="00715166"/>
    <w:rsid w:val="00715965"/>
    <w:rsid w:val="007159A6"/>
    <w:rsid w:val="00715A1C"/>
    <w:rsid w:val="00715BFE"/>
    <w:rsid w:val="00715EBB"/>
    <w:rsid w:val="007165F8"/>
    <w:rsid w:val="0071681D"/>
    <w:rsid w:val="0071761A"/>
    <w:rsid w:val="00717988"/>
    <w:rsid w:val="00717B8A"/>
    <w:rsid w:val="00717CF2"/>
    <w:rsid w:val="00717D17"/>
    <w:rsid w:val="007205DE"/>
    <w:rsid w:val="00720CEC"/>
    <w:rsid w:val="00720E1C"/>
    <w:rsid w:val="00720F0C"/>
    <w:rsid w:val="00721024"/>
    <w:rsid w:val="0072118B"/>
    <w:rsid w:val="0072150D"/>
    <w:rsid w:val="00722142"/>
    <w:rsid w:val="00722180"/>
    <w:rsid w:val="00722561"/>
    <w:rsid w:val="007228F1"/>
    <w:rsid w:val="00722C37"/>
    <w:rsid w:val="00722EF1"/>
    <w:rsid w:val="0072353E"/>
    <w:rsid w:val="007236CC"/>
    <w:rsid w:val="00723E3D"/>
    <w:rsid w:val="007240F3"/>
    <w:rsid w:val="00724A52"/>
    <w:rsid w:val="00725667"/>
    <w:rsid w:val="00726066"/>
    <w:rsid w:val="00726807"/>
    <w:rsid w:val="00726CAE"/>
    <w:rsid w:val="007271E1"/>
    <w:rsid w:val="00727845"/>
    <w:rsid w:val="0072788E"/>
    <w:rsid w:val="00727CE0"/>
    <w:rsid w:val="007302DA"/>
    <w:rsid w:val="00730A00"/>
    <w:rsid w:val="00730B12"/>
    <w:rsid w:val="00730B35"/>
    <w:rsid w:val="00730CDA"/>
    <w:rsid w:val="00730F97"/>
    <w:rsid w:val="00731AF9"/>
    <w:rsid w:val="00731DA9"/>
    <w:rsid w:val="00731FA7"/>
    <w:rsid w:val="0073202B"/>
    <w:rsid w:val="00732610"/>
    <w:rsid w:val="00732C9E"/>
    <w:rsid w:val="00733539"/>
    <w:rsid w:val="007339AE"/>
    <w:rsid w:val="00733B12"/>
    <w:rsid w:val="00733CFB"/>
    <w:rsid w:val="00734279"/>
    <w:rsid w:val="007343A6"/>
    <w:rsid w:val="00734B6D"/>
    <w:rsid w:val="00734DD2"/>
    <w:rsid w:val="0073573C"/>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92E"/>
    <w:rsid w:val="00741F43"/>
    <w:rsid w:val="00742095"/>
    <w:rsid w:val="0074227B"/>
    <w:rsid w:val="00742462"/>
    <w:rsid w:val="00742B3F"/>
    <w:rsid w:val="00742F66"/>
    <w:rsid w:val="00742FC5"/>
    <w:rsid w:val="007431CD"/>
    <w:rsid w:val="00743556"/>
    <w:rsid w:val="00743A65"/>
    <w:rsid w:val="00744116"/>
    <w:rsid w:val="00744372"/>
    <w:rsid w:val="0074474F"/>
    <w:rsid w:val="007452F4"/>
    <w:rsid w:val="00745A53"/>
    <w:rsid w:val="00745B99"/>
    <w:rsid w:val="00746075"/>
    <w:rsid w:val="00746B1D"/>
    <w:rsid w:val="007470BB"/>
    <w:rsid w:val="00747816"/>
    <w:rsid w:val="00747C2C"/>
    <w:rsid w:val="00747CD1"/>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72F"/>
    <w:rsid w:val="0075512B"/>
    <w:rsid w:val="00755381"/>
    <w:rsid w:val="00755524"/>
    <w:rsid w:val="00755D9F"/>
    <w:rsid w:val="00756513"/>
    <w:rsid w:val="00756D2B"/>
    <w:rsid w:val="00756EFE"/>
    <w:rsid w:val="00760066"/>
    <w:rsid w:val="0076017C"/>
    <w:rsid w:val="00761D7A"/>
    <w:rsid w:val="00761EE6"/>
    <w:rsid w:val="00762220"/>
    <w:rsid w:val="0076281A"/>
    <w:rsid w:val="00762957"/>
    <w:rsid w:val="00762B4C"/>
    <w:rsid w:val="0076312F"/>
    <w:rsid w:val="0076329C"/>
    <w:rsid w:val="007639F7"/>
    <w:rsid w:val="00763FC4"/>
    <w:rsid w:val="00763FFA"/>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53"/>
    <w:rsid w:val="00766F81"/>
    <w:rsid w:val="00767A59"/>
    <w:rsid w:val="007700D9"/>
    <w:rsid w:val="007702BB"/>
    <w:rsid w:val="0077030D"/>
    <w:rsid w:val="007703EA"/>
    <w:rsid w:val="00770A12"/>
    <w:rsid w:val="00770ABE"/>
    <w:rsid w:val="00770B1A"/>
    <w:rsid w:val="00770CEA"/>
    <w:rsid w:val="00771222"/>
    <w:rsid w:val="0077130D"/>
    <w:rsid w:val="007713EA"/>
    <w:rsid w:val="00772133"/>
    <w:rsid w:val="00772165"/>
    <w:rsid w:val="00772461"/>
    <w:rsid w:val="007727B5"/>
    <w:rsid w:val="00772950"/>
    <w:rsid w:val="00772F99"/>
    <w:rsid w:val="007734CD"/>
    <w:rsid w:val="00773773"/>
    <w:rsid w:val="00774021"/>
    <w:rsid w:val="00774593"/>
    <w:rsid w:val="00775395"/>
    <w:rsid w:val="00775886"/>
    <w:rsid w:val="00776269"/>
    <w:rsid w:val="00776651"/>
    <w:rsid w:val="00776B16"/>
    <w:rsid w:val="00776B44"/>
    <w:rsid w:val="00776CF8"/>
    <w:rsid w:val="00776D50"/>
    <w:rsid w:val="00776EDE"/>
    <w:rsid w:val="00777692"/>
    <w:rsid w:val="00777693"/>
    <w:rsid w:val="00777C3C"/>
    <w:rsid w:val="00777FB7"/>
    <w:rsid w:val="007807C9"/>
    <w:rsid w:val="00780B9C"/>
    <w:rsid w:val="00780DC4"/>
    <w:rsid w:val="00780E00"/>
    <w:rsid w:val="0078109D"/>
    <w:rsid w:val="007815ED"/>
    <w:rsid w:val="00781739"/>
    <w:rsid w:val="007818F8"/>
    <w:rsid w:val="007822CB"/>
    <w:rsid w:val="007828DD"/>
    <w:rsid w:val="00782E4E"/>
    <w:rsid w:val="00783086"/>
    <w:rsid w:val="00783602"/>
    <w:rsid w:val="0078368A"/>
    <w:rsid w:val="00783790"/>
    <w:rsid w:val="00783AC2"/>
    <w:rsid w:val="00784361"/>
    <w:rsid w:val="00784463"/>
    <w:rsid w:val="00784790"/>
    <w:rsid w:val="00784928"/>
    <w:rsid w:val="0078546C"/>
    <w:rsid w:val="00785595"/>
    <w:rsid w:val="00785914"/>
    <w:rsid w:val="0078631E"/>
    <w:rsid w:val="0078634C"/>
    <w:rsid w:val="00786C56"/>
    <w:rsid w:val="00787754"/>
    <w:rsid w:val="007878D3"/>
    <w:rsid w:val="0078793B"/>
    <w:rsid w:val="00787D97"/>
    <w:rsid w:val="00787DBC"/>
    <w:rsid w:val="0079036A"/>
    <w:rsid w:val="0079038F"/>
    <w:rsid w:val="00790A00"/>
    <w:rsid w:val="00790A12"/>
    <w:rsid w:val="00790B19"/>
    <w:rsid w:val="00790BE7"/>
    <w:rsid w:val="00790F90"/>
    <w:rsid w:val="00791257"/>
    <w:rsid w:val="007916F0"/>
    <w:rsid w:val="00791F72"/>
    <w:rsid w:val="00792259"/>
    <w:rsid w:val="007939DA"/>
    <w:rsid w:val="00794051"/>
    <w:rsid w:val="0079416C"/>
    <w:rsid w:val="007942DD"/>
    <w:rsid w:val="00794598"/>
    <w:rsid w:val="00794A5A"/>
    <w:rsid w:val="00795175"/>
    <w:rsid w:val="007953FF"/>
    <w:rsid w:val="00795A17"/>
    <w:rsid w:val="00795E0B"/>
    <w:rsid w:val="00796539"/>
    <w:rsid w:val="0079674C"/>
    <w:rsid w:val="00796F2E"/>
    <w:rsid w:val="00797262"/>
    <w:rsid w:val="007973AB"/>
    <w:rsid w:val="00797418"/>
    <w:rsid w:val="00797470"/>
    <w:rsid w:val="007974F4"/>
    <w:rsid w:val="00797502"/>
    <w:rsid w:val="00797722"/>
    <w:rsid w:val="00797935"/>
    <w:rsid w:val="00797CEF"/>
    <w:rsid w:val="007A0788"/>
    <w:rsid w:val="007A12AD"/>
    <w:rsid w:val="007A12FE"/>
    <w:rsid w:val="007A14A3"/>
    <w:rsid w:val="007A1881"/>
    <w:rsid w:val="007A1B31"/>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7D61"/>
    <w:rsid w:val="007A7E0B"/>
    <w:rsid w:val="007A7EFF"/>
    <w:rsid w:val="007B0DB7"/>
    <w:rsid w:val="007B1039"/>
    <w:rsid w:val="007B10EE"/>
    <w:rsid w:val="007B11DA"/>
    <w:rsid w:val="007B130E"/>
    <w:rsid w:val="007B173E"/>
    <w:rsid w:val="007B184C"/>
    <w:rsid w:val="007B1C30"/>
    <w:rsid w:val="007B1C8B"/>
    <w:rsid w:val="007B1C98"/>
    <w:rsid w:val="007B1F10"/>
    <w:rsid w:val="007B2848"/>
    <w:rsid w:val="007B2C56"/>
    <w:rsid w:val="007B3D71"/>
    <w:rsid w:val="007B3E80"/>
    <w:rsid w:val="007B442D"/>
    <w:rsid w:val="007B494F"/>
    <w:rsid w:val="007B5407"/>
    <w:rsid w:val="007B59A5"/>
    <w:rsid w:val="007B5F4A"/>
    <w:rsid w:val="007B6146"/>
    <w:rsid w:val="007B6606"/>
    <w:rsid w:val="007B6B3E"/>
    <w:rsid w:val="007B6BAB"/>
    <w:rsid w:val="007B6C07"/>
    <w:rsid w:val="007B744E"/>
    <w:rsid w:val="007B7A1F"/>
    <w:rsid w:val="007B7C30"/>
    <w:rsid w:val="007B7FFD"/>
    <w:rsid w:val="007C02B7"/>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AA"/>
    <w:rsid w:val="007C5032"/>
    <w:rsid w:val="007C5257"/>
    <w:rsid w:val="007C54D6"/>
    <w:rsid w:val="007C60D1"/>
    <w:rsid w:val="007C6284"/>
    <w:rsid w:val="007C62F2"/>
    <w:rsid w:val="007C6608"/>
    <w:rsid w:val="007C6CA0"/>
    <w:rsid w:val="007C75CD"/>
    <w:rsid w:val="007C7633"/>
    <w:rsid w:val="007C764F"/>
    <w:rsid w:val="007C77AD"/>
    <w:rsid w:val="007C785C"/>
    <w:rsid w:val="007D01D7"/>
    <w:rsid w:val="007D0267"/>
    <w:rsid w:val="007D0429"/>
    <w:rsid w:val="007D0452"/>
    <w:rsid w:val="007D04D7"/>
    <w:rsid w:val="007D0661"/>
    <w:rsid w:val="007D0792"/>
    <w:rsid w:val="007D0B67"/>
    <w:rsid w:val="007D136E"/>
    <w:rsid w:val="007D1462"/>
    <w:rsid w:val="007D1C1E"/>
    <w:rsid w:val="007D1DC1"/>
    <w:rsid w:val="007D228A"/>
    <w:rsid w:val="007D28D9"/>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831"/>
    <w:rsid w:val="007D58EB"/>
    <w:rsid w:val="007D5AF4"/>
    <w:rsid w:val="007D63C3"/>
    <w:rsid w:val="007D640D"/>
    <w:rsid w:val="007D66F3"/>
    <w:rsid w:val="007D69A5"/>
    <w:rsid w:val="007D6F38"/>
    <w:rsid w:val="007D712C"/>
    <w:rsid w:val="007D7740"/>
    <w:rsid w:val="007E0290"/>
    <w:rsid w:val="007E03C5"/>
    <w:rsid w:val="007E0775"/>
    <w:rsid w:val="007E07C0"/>
    <w:rsid w:val="007E0E08"/>
    <w:rsid w:val="007E0EEC"/>
    <w:rsid w:val="007E1463"/>
    <w:rsid w:val="007E16C8"/>
    <w:rsid w:val="007E17B7"/>
    <w:rsid w:val="007E17E4"/>
    <w:rsid w:val="007E1A5B"/>
    <w:rsid w:val="007E1BC1"/>
    <w:rsid w:val="007E22BF"/>
    <w:rsid w:val="007E24C9"/>
    <w:rsid w:val="007E3A95"/>
    <w:rsid w:val="007E3BCD"/>
    <w:rsid w:val="007E3FB4"/>
    <w:rsid w:val="007E4444"/>
    <w:rsid w:val="007E4A78"/>
    <w:rsid w:val="007E4B84"/>
    <w:rsid w:val="007E4C21"/>
    <w:rsid w:val="007E551A"/>
    <w:rsid w:val="007E5772"/>
    <w:rsid w:val="007E5B60"/>
    <w:rsid w:val="007E7284"/>
    <w:rsid w:val="007E73F0"/>
    <w:rsid w:val="007E746D"/>
    <w:rsid w:val="007E78BE"/>
    <w:rsid w:val="007E7A3F"/>
    <w:rsid w:val="007E7D67"/>
    <w:rsid w:val="007F0256"/>
    <w:rsid w:val="007F0604"/>
    <w:rsid w:val="007F08C4"/>
    <w:rsid w:val="007F0BB6"/>
    <w:rsid w:val="007F0D31"/>
    <w:rsid w:val="007F0DC3"/>
    <w:rsid w:val="007F0F9B"/>
    <w:rsid w:val="007F15A7"/>
    <w:rsid w:val="007F21F0"/>
    <w:rsid w:val="007F2502"/>
    <w:rsid w:val="007F2780"/>
    <w:rsid w:val="007F2C7D"/>
    <w:rsid w:val="007F2CFE"/>
    <w:rsid w:val="007F304B"/>
    <w:rsid w:val="007F39CE"/>
    <w:rsid w:val="007F3AAB"/>
    <w:rsid w:val="007F3ACC"/>
    <w:rsid w:val="007F3DC9"/>
    <w:rsid w:val="007F3F42"/>
    <w:rsid w:val="007F4B39"/>
    <w:rsid w:val="007F4E30"/>
    <w:rsid w:val="007F54B7"/>
    <w:rsid w:val="007F56FD"/>
    <w:rsid w:val="007F5C9C"/>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2E70"/>
    <w:rsid w:val="008031C2"/>
    <w:rsid w:val="008031DA"/>
    <w:rsid w:val="00803541"/>
    <w:rsid w:val="0080356E"/>
    <w:rsid w:val="00803BEB"/>
    <w:rsid w:val="00803CF1"/>
    <w:rsid w:val="00804011"/>
    <w:rsid w:val="0080432C"/>
    <w:rsid w:val="00804440"/>
    <w:rsid w:val="00804616"/>
    <w:rsid w:val="00804DDB"/>
    <w:rsid w:val="00805873"/>
    <w:rsid w:val="00805EB6"/>
    <w:rsid w:val="00806238"/>
    <w:rsid w:val="008062B3"/>
    <w:rsid w:val="00806636"/>
    <w:rsid w:val="00807388"/>
    <w:rsid w:val="00807393"/>
    <w:rsid w:val="00807C4B"/>
    <w:rsid w:val="00810EBE"/>
    <w:rsid w:val="0081101D"/>
    <w:rsid w:val="0081133D"/>
    <w:rsid w:val="00811690"/>
    <w:rsid w:val="00811752"/>
    <w:rsid w:val="00811783"/>
    <w:rsid w:val="008117D5"/>
    <w:rsid w:val="00811BF2"/>
    <w:rsid w:val="00812539"/>
    <w:rsid w:val="008126ED"/>
    <w:rsid w:val="00812D0E"/>
    <w:rsid w:val="00813254"/>
    <w:rsid w:val="0081335D"/>
    <w:rsid w:val="008134D5"/>
    <w:rsid w:val="0081399D"/>
    <w:rsid w:val="00813ED0"/>
    <w:rsid w:val="00814303"/>
    <w:rsid w:val="008143CB"/>
    <w:rsid w:val="0081485B"/>
    <w:rsid w:val="008149BE"/>
    <w:rsid w:val="00814EBD"/>
    <w:rsid w:val="008153AE"/>
    <w:rsid w:val="008153CE"/>
    <w:rsid w:val="0081553D"/>
    <w:rsid w:val="00815C2A"/>
    <w:rsid w:val="00816627"/>
    <w:rsid w:val="00817352"/>
    <w:rsid w:val="00820593"/>
    <w:rsid w:val="00820653"/>
    <w:rsid w:val="00821622"/>
    <w:rsid w:val="008217E8"/>
    <w:rsid w:val="0082184B"/>
    <w:rsid w:val="00821B30"/>
    <w:rsid w:val="0082203E"/>
    <w:rsid w:val="008223F1"/>
    <w:rsid w:val="0082252D"/>
    <w:rsid w:val="008225C6"/>
    <w:rsid w:val="008226E1"/>
    <w:rsid w:val="008228A3"/>
    <w:rsid w:val="0082312C"/>
    <w:rsid w:val="00823211"/>
    <w:rsid w:val="00823BCD"/>
    <w:rsid w:val="00823D9C"/>
    <w:rsid w:val="00823DCC"/>
    <w:rsid w:val="00823F18"/>
    <w:rsid w:val="0082411E"/>
    <w:rsid w:val="00824AFE"/>
    <w:rsid w:val="00825316"/>
    <w:rsid w:val="008264F1"/>
    <w:rsid w:val="008265B8"/>
    <w:rsid w:val="008269A3"/>
    <w:rsid w:val="00826CA4"/>
    <w:rsid w:val="00826F98"/>
    <w:rsid w:val="00827242"/>
    <w:rsid w:val="008278F9"/>
    <w:rsid w:val="00827941"/>
    <w:rsid w:val="00827DF7"/>
    <w:rsid w:val="0083000D"/>
    <w:rsid w:val="00830285"/>
    <w:rsid w:val="008306D9"/>
    <w:rsid w:val="0083072B"/>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883"/>
    <w:rsid w:val="00834A62"/>
    <w:rsid w:val="00834D6D"/>
    <w:rsid w:val="00835754"/>
    <w:rsid w:val="00835D6A"/>
    <w:rsid w:val="00836757"/>
    <w:rsid w:val="008371D7"/>
    <w:rsid w:val="008372E4"/>
    <w:rsid w:val="00837B3E"/>
    <w:rsid w:val="00840000"/>
    <w:rsid w:val="00840019"/>
    <w:rsid w:val="00840094"/>
    <w:rsid w:val="00840654"/>
    <w:rsid w:val="00840ACA"/>
    <w:rsid w:val="00840C57"/>
    <w:rsid w:val="00840FFE"/>
    <w:rsid w:val="0084117D"/>
    <w:rsid w:val="008416C7"/>
    <w:rsid w:val="00841B25"/>
    <w:rsid w:val="00841E16"/>
    <w:rsid w:val="0084218F"/>
    <w:rsid w:val="00842345"/>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8FA"/>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42A4"/>
    <w:rsid w:val="00855AF6"/>
    <w:rsid w:val="00855DB8"/>
    <w:rsid w:val="008563D7"/>
    <w:rsid w:val="00856411"/>
    <w:rsid w:val="008569BD"/>
    <w:rsid w:val="00856CCB"/>
    <w:rsid w:val="00856D9A"/>
    <w:rsid w:val="00857092"/>
    <w:rsid w:val="0085731B"/>
    <w:rsid w:val="008573A2"/>
    <w:rsid w:val="00857696"/>
    <w:rsid w:val="00857A7F"/>
    <w:rsid w:val="00857D01"/>
    <w:rsid w:val="00857EF9"/>
    <w:rsid w:val="00857F57"/>
    <w:rsid w:val="00860B68"/>
    <w:rsid w:val="00860CCE"/>
    <w:rsid w:val="0086117F"/>
    <w:rsid w:val="008611CD"/>
    <w:rsid w:val="0086131C"/>
    <w:rsid w:val="00861508"/>
    <w:rsid w:val="0086199A"/>
    <w:rsid w:val="00861C90"/>
    <w:rsid w:val="00862170"/>
    <w:rsid w:val="008627E1"/>
    <w:rsid w:val="00862982"/>
    <w:rsid w:val="00862F19"/>
    <w:rsid w:val="0086303F"/>
    <w:rsid w:val="00863044"/>
    <w:rsid w:val="008630D3"/>
    <w:rsid w:val="008634BB"/>
    <w:rsid w:val="00864639"/>
    <w:rsid w:val="0086479A"/>
    <w:rsid w:val="008647F3"/>
    <w:rsid w:val="00864C85"/>
    <w:rsid w:val="00864CC3"/>
    <w:rsid w:val="00864F29"/>
    <w:rsid w:val="008654C3"/>
    <w:rsid w:val="00865AA0"/>
    <w:rsid w:val="00865AA9"/>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6DE"/>
    <w:rsid w:val="008748E6"/>
    <w:rsid w:val="008749FA"/>
    <w:rsid w:val="00874BAA"/>
    <w:rsid w:val="008750E6"/>
    <w:rsid w:val="008751B3"/>
    <w:rsid w:val="008751E6"/>
    <w:rsid w:val="0087570A"/>
    <w:rsid w:val="00875A80"/>
    <w:rsid w:val="00875D58"/>
    <w:rsid w:val="00875F2D"/>
    <w:rsid w:val="00875F74"/>
    <w:rsid w:val="00875FCA"/>
    <w:rsid w:val="0087618A"/>
    <w:rsid w:val="008763B1"/>
    <w:rsid w:val="00876B9C"/>
    <w:rsid w:val="00876BAC"/>
    <w:rsid w:val="00876D36"/>
    <w:rsid w:val="00876FE1"/>
    <w:rsid w:val="00877329"/>
    <w:rsid w:val="00877507"/>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90253"/>
    <w:rsid w:val="0089056B"/>
    <w:rsid w:val="00890AB0"/>
    <w:rsid w:val="00890BE0"/>
    <w:rsid w:val="00890E51"/>
    <w:rsid w:val="00890F6A"/>
    <w:rsid w:val="00891143"/>
    <w:rsid w:val="00891300"/>
    <w:rsid w:val="00891487"/>
    <w:rsid w:val="008914D6"/>
    <w:rsid w:val="00891A19"/>
    <w:rsid w:val="00891B06"/>
    <w:rsid w:val="00891F64"/>
    <w:rsid w:val="008927E0"/>
    <w:rsid w:val="00892C3E"/>
    <w:rsid w:val="00892F75"/>
    <w:rsid w:val="00892FAB"/>
    <w:rsid w:val="0089355D"/>
    <w:rsid w:val="00893D18"/>
    <w:rsid w:val="00893E55"/>
    <w:rsid w:val="00893E9F"/>
    <w:rsid w:val="008944CE"/>
    <w:rsid w:val="00894802"/>
    <w:rsid w:val="0089534A"/>
    <w:rsid w:val="0089569A"/>
    <w:rsid w:val="008957DD"/>
    <w:rsid w:val="00895CD6"/>
    <w:rsid w:val="00895D50"/>
    <w:rsid w:val="00895D69"/>
    <w:rsid w:val="00895E31"/>
    <w:rsid w:val="00896D06"/>
    <w:rsid w:val="00896F84"/>
    <w:rsid w:val="00897033"/>
    <w:rsid w:val="00897240"/>
    <w:rsid w:val="00897294"/>
    <w:rsid w:val="00897D1E"/>
    <w:rsid w:val="008A03DD"/>
    <w:rsid w:val="008A0A90"/>
    <w:rsid w:val="008A0C71"/>
    <w:rsid w:val="008A1105"/>
    <w:rsid w:val="008A1DB9"/>
    <w:rsid w:val="008A21B6"/>
    <w:rsid w:val="008A22A3"/>
    <w:rsid w:val="008A297A"/>
    <w:rsid w:val="008A2FBA"/>
    <w:rsid w:val="008A32F7"/>
    <w:rsid w:val="008A3493"/>
    <w:rsid w:val="008A35E8"/>
    <w:rsid w:val="008A3614"/>
    <w:rsid w:val="008A3879"/>
    <w:rsid w:val="008A39A7"/>
    <w:rsid w:val="008A3D3E"/>
    <w:rsid w:val="008A4040"/>
    <w:rsid w:val="008A449F"/>
    <w:rsid w:val="008A494F"/>
    <w:rsid w:val="008A49D2"/>
    <w:rsid w:val="008A4B2C"/>
    <w:rsid w:val="008A4C0E"/>
    <w:rsid w:val="008A4D18"/>
    <w:rsid w:val="008A4FD7"/>
    <w:rsid w:val="008A50D6"/>
    <w:rsid w:val="008A5102"/>
    <w:rsid w:val="008A598A"/>
    <w:rsid w:val="008A5ACF"/>
    <w:rsid w:val="008A5E20"/>
    <w:rsid w:val="008A6079"/>
    <w:rsid w:val="008A6219"/>
    <w:rsid w:val="008A62A8"/>
    <w:rsid w:val="008A6369"/>
    <w:rsid w:val="008A6731"/>
    <w:rsid w:val="008A750F"/>
    <w:rsid w:val="008A7923"/>
    <w:rsid w:val="008A797F"/>
    <w:rsid w:val="008A7BF8"/>
    <w:rsid w:val="008A7CEB"/>
    <w:rsid w:val="008A7DBB"/>
    <w:rsid w:val="008B034A"/>
    <w:rsid w:val="008B0654"/>
    <w:rsid w:val="008B0782"/>
    <w:rsid w:val="008B09EE"/>
    <w:rsid w:val="008B18CE"/>
    <w:rsid w:val="008B1B90"/>
    <w:rsid w:val="008B20B2"/>
    <w:rsid w:val="008B269F"/>
    <w:rsid w:val="008B3567"/>
    <w:rsid w:val="008B37E5"/>
    <w:rsid w:val="008B37FF"/>
    <w:rsid w:val="008B397D"/>
    <w:rsid w:val="008B3B1C"/>
    <w:rsid w:val="008B3BEB"/>
    <w:rsid w:val="008B51B6"/>
    <w:rsid w:val="008B56A0"/>
    <w:rsid w:val="008B5BC4"/>
    <w:rsid w:val="008B5BE7"/>
    <w:rsid w:val="008B62F4"/>
    <w:rsid w:val="008B64CE"/>
    <w:rsid w:val="008B6BE5"/>
    <w:rsid w:val="008B6D0E"/>
    <w:rsid w:val="008B70FE"/>
    <w:rsid w:val="008B7656"/>
    <w:rsid w:val="008B771E"/>
    <w:rsid w:val="008C05F3"/>
    <w:rsid w:val="008C0DC0"/>
    <w:rsid w:val="008C0F92"/>
    <w:rsid w:val="008C1080"/>
    <w:rsid w:val="008C131A"/>
    <w:rsid w:val="008C1494"/>
    <w:rsid w:val="008C186F"/>
    <w:rsid w:val="008C1BC5"/>
    <w:rsid w:val="008C1F6E"/>
    <w:rsid w:val="008C25CC"/>
    <w:rsid w:val="008C286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66CD"/>
    <w:rsid w:val="008C70AD"/>
    <w:rsid w:val="008C72F7"/>
    <w:rsid w:val="008C7405"/>
    <w:rsid w:val="008C772B"/>
    <w:rsid w:val="008C7B48"/>
    <w:rsid w:val="008C7D55"/>
    <w:rsid w:val="008C7F10"/>
    <w:rsid w:val="008C7F4D"/>
    <w:rsid w:val="008D039C"/>
    <w:rsid w:val="008D0688"/>
    <w:rsid w:val="008D0BC1"/>
    <w:rsid w:val="008D0E34"/>
    <w:rsid w:val="008D1062"/>
    <w:rsid w:val="008D19A2"/>
    <w:rsid w:val="008D1B51"/>
    <w:rsid w:val="008D24C1"/>
    <w:rsid w:val="008D276E"/>
    <w:rsid w:val="008D3AC2"/>
    <w:rsid w:val="008D4014"/>
    <w:rsid w:val="008D40F2"/>
    <w:rsid w:val="008D4520"/>
    <w:rsid w:val="008D471D"/>
    <w:rsid w:val="008D4BA8"/>
    <w:rsid w:val="008D4C85"/>
    <w:rsid w:val="008D4FBD"/>
    <w:rsid w:val="008D54CB"/>
    <w:rsid w:val="008D5541"/>
    <w:rsid w:val="008D573E"/>
    <w:rsid w:val="008D58BA"/>
    <w:rsid w:val="008D63DA"/>
    <w:rsid w:val="008D6829"/>
    <w:rsid w:val="008D6B53"/>
    <w:rsid w:val="008D6DC8"/>
    <w:rsid w:val="008D6FFD"/>
    <w:rsid w:val="008D728C"/>
    <w:rsid w:val="008D7631"/>
    <w:rsid w:val="008D7844"/>
    <w:rsid w:val="008D7A5D"/>
    <w:rsid w:val="008D7B36"/>
    <w:rsid w:val="008E01AC"/>
    <w:rsid w:val="008E0421"/>
    <w:rsid w:val="008E0555"/>
    <w:rsid w:val="008E0591"/>
    <w:rsid w:val="008E060A"/>
    <w:rsid w:val="008E06E6"/>
    <w:rsid w:val="008E074A"/>
    <w:rsid w:val="008E0752"/>
    <w:rsid w:val="008E10FD"/>
    <w:rsid w:val="008E1538"/>
    <w:rsid w:val="008E17C4"/>
    <w:rsid w:val="008E1C79"/>
    <w:rsid w:val="008E2152"/>
    <w:rsid w:val="008E266F"/>
    <w:rsid w:val="008E274C"/>
    <w:rsid w:val="008E2CD8"/>
    <w:rsid w:val="008E30E3"/>
    <w:rsid w:val="008E3217"/>
    <w:rsid w:val="008E3358"/>
    <w:rsid w:val="008E336D"/>
    <w:rsid w:val="008E3773"/>
    <w:rsid w:val="008E3F0E"/>
    <w:rsid w:val="008E42F8"/>
    <w:rsid w:val="008E45B9"/>
    <w:rsid w:val="008E4AB1"/>
    <w:rsid w:val="008E4C52"/>
    <w:rsid w:val="008E4CE3"/>
    <w:rsid w:val="008E51D8"/>
    <w:rsid w:val="008E55EA"/>
    <w:rsid w:val="008E5771"/>
    <w:rsid w:val="008E58DA"/>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D28"/>
    <w:rsid w:val="008F2FA4"/>
    <w:rsid w:val="008F3218"/>
    <w:rsid w:val="008F3411"/>
    <w:rsid w:val="008F397D"/>
    <w:rsid w:val="008F3E7C"/>
    <w:rsid w:val="008F4541"/>
    <w:rsid w:val="008F477F"/>
    <w:rsid w:val="008F486A"/>
    <w:rsid w:val="008F499A"/>
    <w:rsid w:val="008F55DB"/>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25E9"/>
    <w:rsid w:val="009026D9"/>
    <w:rsid w:val="009029DA"/>
    <w:rsid w:val="00902A77"/>
    <w:rsid w:val="00903A52"/>
    <w:rsid w:val="009040E6"/>
    <w:rsid w:val="00904240"/>
    <w:rsid w:val="009044C2"/>
    <w:rsid w:val="009046AC"/>
    <w:rsid w:val="009049D9"/>
    <w:rsid w:val="00904D2F"/>
    <w:rsid w:val="00905060"/>
    <w:rsid w:val="0090561D"/>
    <w:rsid w:val="0090580C"/>
    <w:rsid w:val="009060E6"/>
    <w:rsid w:val="00906A43"/>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1D1"/>
    <w:rsid w:val="00914203"/>
    <w:rsid w:val="00914C87"/>
    <w:rsid w:val="00915639"/>
    <w:rsid w:val="00915AB6"/>
    <w:rsid w:val="0091623E"/>
    <w:rsid w:val="009163F2"/>
    <w:rsid w:val="00916C3A"/>
    <w:rsid w:val="00916E8F"/>
    <w:rsid w:val="00916EF9"/>
    <w:rsid w:val="00917166"/>
    <w:rsid w:val="00917445"/>
    <w:rsid w:val="00917560"/>
    <w:rsid w:val="0091760A"/>
    <w:rsid w:val="00917BD5"/>
    <w:rsid w:val="00917C2E"/>
    <w:rsid w:val="00917F6F"/>
    <w:rsid w:val="00920663"/>
    <w:rsid w:val="009207BC"/>
    <w:rsid w:val="00920949"/>
    <w:rsid w:val="009209DD"/>
    <w:rsid w:val="009209EE"/>
    <w:rsid w:val="00921891"/>
    <w:rsid w:val="00921ECC"/>
    <w:rsid w:val="009228DD"/>
    <w:rsid w:val="00922F1C"/>
    <w:rsid w:val="00922F9D"/>
    <w:rsid w:val="009231C2"/>
    <w:rsid w:val="0092354C"/>
    <w:rsid w:val="00924794"/>
    <w:rsid w:val="00924DEA"/>
    <w:rsid w:val="0092560D"/>
    <w:rsid w:val="00925644"/>
    <w:rsid w:val="0092573C"/>
    <w:rsid w:val="00925867"/>
    <w:rsid w:val="00925DD5"/>
    <w:rsid w:val="0092649C"/>
    <w:rsid w:val="00926A44"/>
    <w:rsid w:val="00926B50"/>
    <w:rsid w:val="00926CAE"/>
    <w:rsid w:val="0092752C"/>
    <w:rsid w:val="00927F34"/>
    <w:rsid w:val="00930216"/>
    <w:rsid w:val="00930A51"/>
    <w:rsid w:val="009312E2"/>
    <w:rsid w:val="00931A98"/>
    <w:rsid w:val="00931FA8"/>
    <w:rsid w:val="00931FC8"/>
    <w:rsid w:val="009321E6"/>
    <w:rsid w:val="0093234D"/>
    <w:rsid w:val="009329A6"/>
    <w:rsid w:val="00932A87"/>
    <w:rsid w:val="009335CA"/>
    <w:rsid w:val="009335F5"/>
    <w:rsid w:val="00933951"/>
    <w:rsid w:val="00933A62"/>
    <w:rsid w:val="00934643"/>
    <w:rsid w:val="00934780"/>
    <w:rsid w:val="009348A1"/>
    <w:rsid w:val="00934E32"/>
    <w:rsid w:val="00935CA8"/>
    <w:rsid w:val="00935FE5"/>
    <w:rsid w:val="009366C5"/>
    <w:rsid w:val="00936BB5"/>
    <w:rsid w:val="00936ED8"/>
    <w:rsid w:val="009370E1"/>
    <w:rsid w:val="009370FC"/>
    <w:rsid w:val="0093714C"/>
    <w:rsid w:val="00937624"/>
    <w:rsid w:val="00937AC4"/>
    <w:rsid w:val="00937C62"/>
    <w:rsid w:val="00937EB7"/>
    <w:rsid w:val="00940348"/>
    <w:rsid w:val="00940600"/>
    <w:rsid w:val="009408F1"/>
    <w:rsid w:val="00940BD8"/>
    <w:rsid w:val="00940CD7"/>
    <w:rsid w:val="00940DB8"/>
    <w:rsid w:val="00941155"/>
    <w:rsid w:val="009413C1"/>
    <w:rsid w:val="009414C1"/>
    <w:rsid w:val="00941815"/>
    <w:rsid w:val="00941C32"/>
    <w:rsid w:val="00941DA9"/>
    <w:rsid w:val="009422C9"/>
    <w:rsid w:val="009423D8"/>
    <w:rsid w:val="009425F9"/>
    <w:rsid w:val="00942F36"/>
    <w:rsid w:val="00942FC0"/>
    <w:rsid w:val="00943451"/>
    <w:rsid w:val="009435B6"/>
    <w:rsid w:val="0094373F"/>
    <w:rsid w:val="00943748"/>
    <w:rsid w:val="009438D7"/>
    <w:rsid w:val="00943B4C"/>
    <w:rsid w:val="00943BFB"/>
    <w:rsid w:val="0094481F"/>
    <w:rsid w:val="00944BCB"/>
    <w:rsid w:val="00944E43"/>
    <w:rsid w:val="00944F41"/>
    <w:rsid w:val="00945823"/>
    <w:rsid w:val="00945833"/>
    <w:rsid w:val="00945C1B"/>
    <w:rsid w:val="00945D36"/>
    <w:rsid w:val="00945DDB"/>
    <w:rsid w:val="00945E5D"/>
    <w:rsid w:val="00945FC0"/>
    <w:rsid w:val="009463E2"/>
    <w:rsid w:val="009464C8"/>
    <w:rsid w:val="009465CB"/>
    <w:rsid w:val="00947492"/>
    <w:rsid w:val="00947E32"/>
    <w:rsid w:val="00947E48"/>
    <w:rsid w:val="009509FD"/>
    <w:rsid w:val="00950CE7"/>
    <w:rsid w:val="00951069"/>
    <w:rsid w:val="00951AE4"/>
    <w:rsid w:val="00951F34"/>
    <w:rsid w:val="009520EE"/>
    <w:rsid w:val="00952140"/>
    <w:rsid w:val="00952519"/>
    <w:rsid w:val="00952A56"/>
    <w:rsid w:val="00952F81"/>
    <w:rsid w:val="00953349"/>
    <w:rsid w:val="00953445"/>
    <w:rsid w:val="009548E8"/>
    <w:rsid w:val="00954A06"/>
    <w:rsid w:val="00954B9B"/>
    <w:rsid w:val="00954F88"/>
    <w:rsid w:val="00955916"/>
    <w:rsid w:val="00956116"/>
    <w:rsid w:val="00956282"/>
    <w:rsid w:val="00956846"/>
    <w:rsid w:val="00956CDF"/>
    <w:rsid w:val="00956D70"/>
    <w:rsid w:val="00956E7B"/>
    <w:rsid w:val="00957271"/>
    <w:rsid w:val="009572D6"/>
    <w:rsid w:val="009573F8"/>
    <w:rsid w:val="00957B37"/>
    <w:rsid w:val="00957D26"/>
    <w:rsid w:val="00960053"/>
    <w:rsid w:val="00960533"/>
    <w:rsid w:val="00960746"/>
    <w:rsid w:val="00960888"/>
    <w:rsid w:val="00960E77"/>
    <w:rsid w:val="0096118D"/>
    <w:rsid w:val="00961311"/>
    <w:rsid w:val="00961651"/>
    <w:rsid w:val="00961B6C"/>
    <w:rsid w:val="0096213D"/>
    <w:rsid w:val="0096291E"/>
    <w:rsid w:val="00962A3E"/>
    <w:rsid w:val="00962A99"/>
    <w:rsid w:val="00962B02"/>
    <w:rsid w:val="0096341A"/>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2C8C"/>
    <w:rsid w:val="009732AB"/>
    <w:rsid w:val="0097352F"/>
    <w:rsid w:val="00973B4C"/>
    <w:rsid w:val="00973BCC"/>
    <w:rsid w:val="00974308"/>
    <w:rsid w:val="00974D21"/>
    <w:rsid w:val="0097645C"/>
    <w:rsid w:val="009779CF"/>
    <w:rsid w:val="00977CDB"/>
    <w:rsid w:val="00977D86"/>
    <w:rsid w:val="00980280"/>
    <w:rsid w:val="0098030E"/>
    <w:rsid w:val="00980594"/>
    <w:rsid w:val="00980866"/>
    <w:rsid w:val="00980B52"/>
    <w:rsid w:val="00980FD5"/>
    <w:rsid w:val="009814BA"/>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0E7"/>
    <w:rsid w:val="0098525B"/>
    <w:rsid w:val="00985717"/>
    <w:rsid w:val="00985770"/>
    <w:rsid w:val="009857D5"/>
    <w:rsid w:val="00985833"/>
    <w:rsid w:val="00985886"/>
    <w:rsid w:val="009859DD"/>
    <w:rsid w:val="009864E2"/>
    <w:rsid w:val="00986D96"/>
    <w:rsid w:val="009872AB"/>
    <w:rsid w:val="0099046B"/>
    <w:rsid w:val="00990FD7"/>
    <w:rsid w:val="009911F0"/>
    <w:rsid w:val="00991377"/>
    <w:rsid w:val="00992AEB"/>
    <w:rsid w:val="00992ECB"/>
    <w:rsid w:val="0099305B"/>
    <w:rsid w:val="009939D8"/>
    <w:rsid w:val="00993BCC"/>
    <w:rsid w:val="00993E62"/>
    <w:rsid w:val="00994282"/>
    <w:rsid w:val="00994642"/>
    <w:rsid w:val="009947D9"/>
    <w:rsid w:val="0099480B"/>
    <w:rsid w:val="00994811"/>
    <w:rsid w:val="00995A6D"/>
    <w:rsid w:val="00995BEE"/>
    <w:rsid w:val="00995DE2"/>
    <w:rsid w:val="009965F7"/>
    <w:rsid w:val="009966DC"/>
    <w:rsid w:val="00996876"/>
    <w:rsid w:val="00997360"/>
    <w:rsid w:val="009973E7"/>
    <w:rsid w:val="00997536"/>
    <w:rsid w:val="00997957"/>
    <w:rsid w:val="00997CC6"/>
    <w:rsid w:val="009A02AC"/>
    <w:rsid w:val="009A036B"/>
    <w:rsid w:val="009A0411"/>
    <w:rsid w:val="009A0427"/>
    <w:rsid w:val="009A049D"/>
    <w:rsid w:val="009A067B"/>
    <w:rsid w:val="009A0733"/>
    <w:rsid w:val="009A0D08"/>
    <w:rsid w:val="009A0F71"/>
    <w:rsid w:val="009A142F"/>
    <w:rsid w:val="009A1564"/>
    <w:rsid w:val="009A2267"/>
    <w:rsid w:val="009A257E"/>
    <w:rsid w:val="009A2A9D"/>
    <w:rsid w:val="009A2D35"/>
    <w:rsid w:val="009A38D8"/>
    <w:rsid w:val="009A39E3"/>
    <w:rsid w:val="009A3BE9"/>
    <w:rsid w:val="009A3F93"/>
    <w:rsid w:val="009A3FE6"/>
    <w:rsid w:val="009A4536"/>
    <w:rsid w:val="009A4E42"/>
    <w:rsid w:val="009A4F40"/>
    <w:rsid w:val="009A4F7F"/>
    <w:rsid w:val="009A5101"/>
    <w:rsid w:val="009A519B"/>
    <w:rsid w:val="009A5411"/>
    <w:rsid w:val="009A5CDC"/>
    <w:rsid w:val="009A6CFD"/>
    <w:rsid w:val="009A78ED"/>
    <w:rsid w:val="009A78FE"/>
    <w:rsid w:val="009A7B00"/>
    <w:rsid w:val="009B00A8"/>
    <w:rsid w:val="009B03AF"/>
    <w:rsid w:val="009B0731"/>
    <w:rsid w:val="009B0996"/>
    <w:rsid w:val="009B0B4D"/>
    <w:rsid w:val="009B0C1C"/>
    <w:rsid w:val="009B1175"/>
    <w:rsid w:val="009B14DB"/>
    <w:rsid w:val="009B163B"/>
    <w:rsid w:val="009B16EF"/>
    <w:rsid w:val="009B1CAA"/>
    <w:rsid w:val="009B1D72"/>
    <w:rsid w:val="009B1F1C"/>
    <w:rsid w:val="009B1F99"/>
    <w:rsid w:val="009B2875"/>
    <w:rsid w:val="009B2D68"/>
    <w:rsid w:val="009B2DC1"/>
    <w:rsid w:val="009B33C0"/>
    <w:rsid w:val="009B3EAD"/>
    <w:rsid w:val="009B3ED9"/>
    <w:rsid w:val="009B4124"/>
    <w:rsid w:val="009B4CB4"/>
    <w:rsid w:val="009B51C7"/>
    <w:rsid w:val="009B5328"/>
    <w:rsid w:val="009B5413"/>
    <w:rsid w:val="009B5987"/>
    <w:rsid w:val="009B5B5A"/>
    <w:rsid w:val="009B6AE3"/>
    <w:rsid w:val="009B6B57"/>
    <w:rsid w:val="009B6BA1"/>
    <w:rsid w:val="009B6CD8"/>
    <w:rsid w:val="009C000B"/>
    <w:rsid w:val="009C0097"/>
    <w:rsid w:val="009C099D"/>
    <w:rsid w:val="009C0C35"/>
    <w:rsid w:val="009C0F87"/>
    <w:rsid w:val="009C1262"/>
    <w:rsid w:val="009C1504"/>
    <w:rsid w:val="009C180A"/>
    <w:rsid w:val="009C1B7D"/>
    <w:rsid w:val="009C2060"/>
    <w:rsid w:val="009C2278"/>
    <w:rsid w:val="009C2305"/>
    <w:rsid w:val="009C32C7"/>
    <w:rsid w:val="009C3A56"/>
    <w:rsid w:val="009C3B5D"/>
    <w:rsid w:val="009C458C"/>
    <w:rsid w:val="009C458E"/>
    <w:rsid w:val="009C45BF"/>
    <w:rsid w:val="009C4A36"/>
    <w:rsid w:val="009C4D99"/>
    <w:rsid w:val="009C519E"/>
    <w:rsid w:val="009C52CB"/>
    <w:rsid w:val="009C5587"/>
    <w:rsid w:val="009C562F"/>
    <w:rsid w:val="009C58B4"/>
    <w:rsid w:val="009C5E02"/>
    <w:rsid w:val="009C5F02"/>
    <w:rsid w:val="009C6A3A"/>
    <w:rsid w:val="009C6F61"/>
    <w:rsid w:val="009C7126"/>
    <w:rsid w:val="009C76FD"/>
    <w:rsid w:val="009C7E0A"/>
    <w:rsid w:val="009D012B"/>
    <w:rsid w:val="009D01BF"/>
    <w:rsid w:val="009D081A"/>
    <w:rsid w:val="009D0993"/>
    <w:rsid w:val="009D0A3B"/>
    <w:rsid w:val="009D0A75"/>
    <w:rsid w:val="009D0CB3"/>
    <w:rsid w:val="009D111E"/>
    <w:rsid w:val="009D1F1A"/>
    <w:rsid w:val="009D214A"/>
    <w:rsid w:val="009D2576"/>
    <w:rsid w:val="009D26DF"/>
    <w:rsid w:val="009D2A3E"/>
    <w:rsid w:val="009D2AB2"/>
    <w:rsid w:val="009D2E53"/>
    <w:rsid w:val="009D2F12"/>
    <w:rsid w:val="009D301C"/>
    <w:rsid w:val="009D3654"/>
    <w:rsid w:val="009D37F2"/>
    <w:rsid w:val="009D3EF2"/>
    <w:rsid w:val="009D48DA"/>
    <w:rsid w:val="009D4A69"/>
    <w:rsid w:val="009D4AD3"/>
    <w:rsid w:val="009D4C92"/>
    <w:rsid w:val="009D51E3"/>
    <w:rsid w:val="009D5A19"/>
    <w:rsid w:val="009D5F63"/>
    <w:rsid w:val="009D66E2"/>
    <w:rsid w:val="009D6BA1"/>
    <w:rsid w:val="009D75B8"/>
    <w:rsid w:val="009D7897"/>
    <w:rsid w:val="009D7B13"/>
    <w:rsid w:val="009D7B83"/>
    <w:rsid w:val="009D7C49"/>
    <w:rsid w:val="009D7C58"/>
    <w:rsid w:val="009D7D56"/>
    <w:rsid w:val="009D7F26"/>
    <w:rsid w:val="009E0934"/>
    <w:rsid w:val="009E0B6A"/>
    <w:rsid w:val="009E0BE6"/>
    <w:rsid w:val="009E1BC2"/>
    <w:rsid w:val="009E222A"/>
    <w:rsid w:val="009E2269"/>
    <w:rsid w:val="009E2721"/>
    <w:rsid w:val="009E2728"/>
    <w:rsid w:val="009E28DB"/>
    <w:rsid w:val="009E32FD"/>
    <w:rsid w:val="009E37C4"/>
    <w:rsid w:val="009E3807"/>
    <w:rsid w:val="009E3AF5"/>
    <w:rsid w:val="009E3DBA"/>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A8A"/>
    <w:rsid w:val="009F204D"/>
    <w:rsid w:val="009F2287"/>
    <w:rsid w:val="009F249D"/>
    <w:rsid w:val="009F26B9"/>
    <w:rsid w:val="009F2834"/>
    <w:rsid w:val="009F30DB"/>
    <w:rsid w:val="009F36C9"/>
    <w:rsid w:val="009F3D3D"/>
    <w:rsid w:val="009F3FBC"/>
    <w:rsid w:val="009F41F6"/>
    <w:rsid w:val="009F4867"/>
    <w:rsid w:val="009F4A8E"/>
    <w:rsid w:val="009F4B1E"/>
    <w:rsid w:val="009F4F5E"/>
    <w:rsid w:val="009F509E"/>
    <w:rsid w:val="009F520B"/>
    <w:rsid w:val="009F567E"/>
    <w:rsid w:val="009F5944"/>
    <w:rsid w:val="009F5A7C"/>
    <w:rsid w:val="009F627E"/>
    <w:rsid w:val="009F6C44"/>
    <w:rsid w:val="009F6DA3"/>
    <w:rsid w:val="009F6FEF"/>
    <w:rsid w:val="009F77B6"/>
    <w:rsid w:val="009F7C08"/>
    <w:rsid w:val="00A001F6"/>
    <w:rsid w:val="00A004F0"/>
    <w:rsid w:val="00A0054B"/>
    <w:rsid w:val="00A009FA"/>
    <w:rsid w:val="00A00B7F"/>
    <w:rsid w:val="00A00CE6"/>
    <w:rsid w:val="00A01552"/>
    <w:rsid w:val="00A01594"/>
    <w:rsid w:val="00A01658"/>
    <w:rsid w:val="00A0170C"/>
    <w:rsid w:val="00A01A77"/>
    <w:rsid w:val="00A02069"/>
    <w:rsid w:val="00A02AAB"/>
    <w:rsid w:val="00A02AC1"/>
    <w:rsid w:val="00A034BE"/>
    <w:rsid w:val="00A03A1B"/>
    <w:rsid w:val="00A03F4C"/>
    <w:rsid w:val="00A048D5"/>
    <w:rsid w:val="00A05439"/>
    <w:rsid w:val="00A05DFB"/>
    <w:rsid w:val="00A06460"/>
    <w:rsid w:val="00A06837"/>
    <w:rsid w:val="00A06EDE"/>
    <w:rsid w:val="00A070DA"/>
    <w:rsid w:val="00A0717C"/>
    <w:rsid w:val="00A07578"/>
    <w:rsid w:val="00A0778F"/>
    <w:rsid w:val="00A07C67"/>
    <w:rsid w:val="00A10082"/>
    <w:rsid w:val="00A101FF"/>
    <w:rsid w:val="00A1131E"/>
    <w:rsid w:val="00A11449"/>
    <w:rsid w:val="00A1145A"/>
    <w:rsid w:val="00A115A0"/>
    <w:rsid w:val="00A11A05"/>
    <w:rsid w:val="00A12276"/>
    <w:rsid w:val="00A12539"/>
    <w:rsid w:val="00A1269E"/>
    <w:rsid w:val="00A12DFE"/>
    <w:rsid w:val="00A13E05"/>
    <w:rsid w:val="00A13FDC"/>
    <w:rsid w:val="00A146B9"/>
    <w:rsid w:val="00A14705"/>
    <w:rsid w:val="00A14792"/>
    <w:rsid w:val="00A14BAF"/>
    <w:rsid w:val="00A14E12"/>
    <w:rsid w:val="00A14E83"/>
    <w:rsid w:val="00A155C5"/>
    <w:rsid w:val="00A15689"/>
    <w:rsid w:val="00A15910"/>
    <w:rsid w:val="00A16331"/>
    <w:rsid w:val="00A1641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6C9"/>
    <w:rsid w:val="00A2389A"/>
    <w:rsid w:val="00A23BAD"/>
    <w:rsid w:val="00A23D48"/>
    <w:rsid w:val="00A2400F"/>
    <w:rsid w:val="00A2435B"/>
    <w:rsid w:val="00A243C6"/>
    <w:rsid w:val="00A24C7A"/>
    <w:rsid w:val="00A24D45"/>
    <w:rsid w:val="00A24EEF"/>
    <w:rsid w:val="00A25AE8"/>
    <w:rsid w:val="00A26006"/>
    <w:rsid w:val="00A2677B"/>
    <w:rsid w:val="00A26789"/>
    <w:rsid w:val="00A26E3C"/>
    <w:rsid w:val="00A27228"/>
    <w:rsid w:val="00A272EF"/>
    <w:rsid w:val="00A27643"/>
    <w:rsid w:val="00A27858"/>
    <w:rsid w:val="00A30032"/>
    <w:rsid w:val="00A300FA"/>
    <w:rsid w:val="00A30223"/>
    <w:rsid w:val="00A31376"/>
    <w:rsid w:val="00A31F4B"/>
    <w:rsid w:val="00A323F7"/>
    <w:rsid w:val="00A3311F"/>
    <w:rsid w:val="00A337EB"/>
    <w:rsid w:val="00A33920"/>
    <w:rsid w:val="00A339EA"/>
    <w:rsid w:val="00A33CBF"/>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6FB2"/>
    <w:rsid w:val="00A37861"/>
    <w:rsid w:val="00A4049C"/>
    <w:rsid w:val="00A4058D"/>
    <w:rsid w:val="00A40675"/>
    <w:rsid w:val="00A406D8"/>
    <w:rsid w:val="00A408E5"/>
    <w:rsid w:val="00A40C5B"/>
    <w:rsid w:val="00A40DA0"/>
    <w:rsid w:val="00A40F96"/>
    <w:rsid w:val="00A4155F"/>
    <w:rsid w:val="00A4161C"/>
    <w:rsid w:val="00A41C6C"/>
    <w:rsid w:val="00A41EFC"/>
    <w:rsid w:val="00A42206"/>
    <w:rsid w:val="00A42805"/>
    <w:rsid w:val="00A42DDC"/>
    <w:rsid w:val="00A43212"/>
    <w:rsid w:val="00A432EA"/>
    <w:rsid w:val="00A43558"/>
    <w:rsid w:val="00A43ABA"/>
    <w:rsid w:val="00A43B30"/>
    <w:rsid w:val="00A4407D"/>
    <w:rsid w:val="00A444ED"/>
    <w:rsid w:val="00A448EC"/>
    <w:rsid w:val="00A44993"/>
    <w:rsid w:val="00A44A15"/>
    <w:rsid w:val="00A44B4A"/>
    <w:rsid w:val="00A44F58"/>
    <w:rsid w:val="00A45484"/>
    <w:rsid w:val="00A45746"/>
    <w:rsid w:val="00A45D21"/>
    <w:rsid w:val="00A4640D"/>
    <w:rsid w:val="00A4653A"/>
    <w:rsid w:val="00A466FB"/>
    <w:rsid w:val="00A46765"/>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CA"/>
    <w:rsid w:val="00A53E8A"/>
    <w:rsid w:val="00A54523"/>
    <w:rsid w:val="00A54664"/>
    <w:rsid w:val="00A549C9"/>
    <w:rsid w:val="00A54E7B"/>
    <w:rsid w:val="00A54FCA"/>
    <w:rsid w:val="00A550E7"/>
    <w:rsid w:val="00A55534"/>
    <w:rsid w:val="00A5566F"/>
    <w:rsid w:val="00A5572E"/>
    <w:rsid w:val="00A557D0"/>
    <w:rsid w:val="00A55CC1"/>
    <w:rsid w:val="00A55DB5"/>
    <w:rsid w:val="00A562BD"/>
    <w:rsid w:val="00A56611"/>
    <w:rsid w:val="00A57FF7"/>
    <w:rsid w:val="00A60001"/>
    <w:rsid w:val="00A60388"/>
    <w:rsid w:val="00A60857"/>
    <w:rsid w:val="00A60957"/>
    <w:rsid w:val="00A60B6E"/>
    <w:rsid w:val="00A61337"/>
    <w:rsid w:val="00A617E9"/>
    <w:rsid w:val="00A61A1A"/>
    <w:rsid w:val="00A62214"/>
    <w:rsid w:val="00A62A3E"/>
    <w:rsid w:val="00A62B97"/>
    <w:rsid w:val="00A62BD4"/>
    <w:rsid w:val="00A62C6C"/>
    <w:rsid w:val="00A631D8"/>
    <w:rsid w:val="00A63E70"/>
    <w:rsid w:val="00A63F73"/>
    <w:rsid w:val="00A640CC"/>
    <w:rsid w:val="00A644F3"/>
    <w:rsid w:val="00A646A2"/>
    <w:rsid w:val="00A64B26"/>
    <w:rsid w:val="00A64E1F"/>
    <w:rsid w:val="00A65291"/>
    <w:rsid w:val="00A65492"/>
    <w:rsid w:val="00A658CE"/>
    <w:rsid w:val="00A65935"/>
    <w:rsid w:val="00A65AED"/>
    <w:rsid w:val="00A65BAF"/>
    <w:rsid w:val="00A6608B"/>
    <w:rsid w:val="00A669C4"/>
    <w:rsid w:val="00A66A14"/>
    <w:rsid w:val="00A671C5"/>
    <w:rsid w:val="00A67359"/>
    <w:rsid w:val="00A67679"/>
    <w:rsid w:val="00A6767F"/>
    <w:rsid w:val="00A67CED"/>
    <w:rsid w:val="00A67F2F"/>
    <w:rsid w:val="00A704C8"/>
    <w:rsid w:val="00A70683"/>
    <w:rsid w:val="00A7096D"/>
    <w:rsid w:val="00A71007"/>
    <w:rsid w:val="00A710C3"/>
    <w:rsid w:val="00A7125D"/>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431"/>
    <w:rsid w:val="00A757E0"/>
    <w:rsid w:val="00A75C9E"/>
    <w:rsid w:val="00A75CE7"/>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55E"/>
    <w:rsid w:val="00A8290D"/>
    <w:rsid w:val="00A8295E"/>
    <w:rsid w:val="00A82A66"/>
    <w:rsid w:val="00A82AFD"/>
    <w:rsid w:val="00A82BB5"/>
    <w:rsid w:val="00A83023"/>
    <w:rsid w:val="00A830EC"/>
    <w:rsid w:val="00A83806"/>
    <w:rsid w:val="00A83831"/>
    <w:rsid w:val="00A838B2"/>
    <w:rsid w:val="00A840AD"/>
    <w:rsid w:val="00A841A9"/>
    <w:rsid w:val="00A84232"/>
    <w:rsid w:val="00A8459F"/>
    <w:rsid w:val="00A84F47"/>
    <w:rsid w:val="00A85339"/>
    <w:rsid w:val="00A85CE6"/>
    <w:rsid w:val="00A8649D"/>
    <w:rsid w:val="00A86C61"/>
    <w:rsid w:val="00A876D8"/>
    <w:rsid w:val="00A877AD"/>
    <w:rsid w:val="00A87B07"/>
    <w:rsid w:val="00A87B77"/>
    <w:rsid w:val="00A9048A"/>
    <w:rsid w:val="00A9062C"/>
    <w:rsid w:val="00A906D2"/>
    <w:rsid w:val="00A9122C"/>
    <w:rsid w:val="00A91350"/>
    <w:rsid w:val="00A91941"/>
    <w:rsid w:val="00A91A55"/>
    <w:rsid w:val="00A920FF"/>
    <w:rsid w:val="00A9217C"/>
    <w:rsid w:val="00A928BC"/>
    <w:rsid w:val="00A92AB8"/>
    <w:rsid w:val="00A93446"/>
    <w:rsid w:val="00A939AD"/>
    <w:rsid w:val="00A93BE7"/>
    <w:rsid w:val="00A93CCB"/>
    <w:rsid w:val="00A94150"/>
    <w:rsid w:val="00A9498B"/>
    <w:rsid w:val="00A94C09"/>
    <w:rsid w:val="00A95113"/>
    <w:rsid w:val="00A95540"/>
    <w:rsid w:val="00A95D0E"/>
    <w:rsid w:val="00A96694"/>
    <w:rsid w:val="00A97615"/>
    <w:rsid w:val="00A97759"/>
    <w:rsid w:val="00A97A34"/>
    <w:rsid w:val="00A97C8C"/>
    <w:rsid w:val="00AA0234"/>
    <w:rsid w:val="00AA02D0"/>
    <w:rsid w:val="00AA0B01"/>
    <w:rsid w:val="00AA0E4F"/>
    <w:rsid w:val="00AA19D0"/>
    <w:rsid w:val="00AA1C03"/>
    <w:rsid w:val="00AA20D6"/>
    <w:rsid w:val="00AA2154"/>
    <w:rsid w:val="00AA238E"/>
    <w:rsid w:val="00AA2C7F"/>
    <w:rsid w:val="00AA347A"/>
    <w:rsid w:val="00AA38FF"/>
    <w:rsid w:val="00AA4960"/>
    <w:rsid w:val="00AA4AF4"/>
    <w:rsid w:val="00AA4D19"/>
    <w:rsid w:val="00AA4D5D"/>
    <w:rsid w:val="00AA4F39"/>
    <w:rsid w:val="00AA4FC9"/>
    <w:rsid w:val="00AA5376"/>
    <w:rsid w:val="00AA54B6"/>
    <w:rsid w:val="00AA62E9"/>
    <w:rsid w:val="00AA631B"/>
    <w:rsid w:val="00AA6941"/>
    <w:rsid w:val="00AA6D3C"/>
    <w:rsid w:val="00AA7470"/>
    <w:rsid w:val="00AA74E6"/>
    <w:rsid w:val="00AA7928"/>
    <w:rsid w:val="00AA7CE3"/>
    <w:rsid w:val="00AA7EFA"/>
    <w:rsid w:val="00AB0FCC"/>
    <w:rsid w:val="00AB185C"/>
    <w:rsid w:val="00AB1F30"/>
    <w:rsid w:val="00AB2000"/>
    <w:rsid w:val="00AB21A2"/>
    <w:rsid w:val="00AB2229"/>
    <w:rsid w:val="00AB24C1"/>
    <w:rsid w:val="00AB2869"/>
    <w:rsid w:val="00AB2EF3"/>
    <w:rsid w:val="00AB2F5E"/>
    <w:rsid w:val="00AB30D5"/>
    <w:rsid w:val="00AB3C2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5D8"/>
    <w:rsid w:val="00AC1834"/>
    <w:rsid w:val="00AC1922"/>
    <w:rsid w:val="00AC1BE9"/>
    <w:rsid w:val="00AC1EDB"/>
    <w:rsid w:val="00AC238C"/>
    <w:rsid w:val="00AC2E4F"/>
    <w:rsid w:val="00AC3502"/>
    <w:rsid w:val="00AC3C6A"/>
    <w:rsid w:val="00AC3EFC"/>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567"/>
    <w:rsid w:val="00AC7B52"/>
    <w:rsid w:val="00AD01DE"/>
    <w:rsid w:val="00AD02BF"/>
    <w:rsid w:val="00AD04E0"/>
    <w:rsid w:val="00AD07E6"/>
    <w:rsid w:val="00AD0A26"/>
    <w:rsid w:val="00AD1109"/>
    <w:rsid w:val="00AD1681"/>
    <w:rsid w:val="00AD2289"/>
    <w:rsid w:val="00AD2B53"/>
    <w:rsid w:val="00AD2CB0"/>
    <w:rsid w:val="00AD300B"/>
    <w:rsid w:val="00AD32DC"/>
    <w:rsid w:val="00AD34C9"/>
    <w:rsid w:val="00AD4028"/>
    <w:rsid w:val="00AD454B"/>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85B"/>
    <w:rsid w:val="00AE093B"/>
    <w:rsid w:val="00AE1403"/>
    <w:rsid w:val="00AE148B"/>
    <w:rsid w:val="00AE173C"/>
    <w:rsid w:val="00AE1AAE"/>
    <w:rsid w:val="00AE1BE3"/>
    <w:rsid w:val="00AE21B4"/>
    <w:rsid w:val="00AE231A"/>
    <w:rsid w:val="00AE246C"/>
    <w:rsid w:val="00AE3827"/>
    <w:rsid w:val="00AE392D"/>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DFF"/>
    <w:rsid w:val="00AE7860"/>
    <w:rsid w:val="00AE7BA7"/>
    <w:rsid w:val="00AF042E"/>
    <w:rsid w:val="00AF0701"/>
    <w:rsid w:val="00AF0D16"/>
    <w:rsid w:val="00AF125F"/>
    <w:rsid w:val="00AF15B8"/>
    <w:rsid w:val="00AF16D1"/>
    <w:rsid w:val="00AF1882"/>
    <w:rsid w:val="00AF1D15"/>
    <w:rsid w:val="00AF2ACF"/>
    <w:rsid w:val="00AF33F6"/>
    <w:rsid w:val="00AF3F12"/>
    <w:rsid w:val="00AF405D"/>
    <w:rsid w:val="00AF45F3"/>
    <w:rsid w:val="00AF590A"/>
    <w:rsid w:val="00AF623E"/>
    <w:rsid w:val="00AF62F1"/>
    <w:rsid w:val="00AF7198"/>
    <w:rsid w:val="00AF764A"/>
    <w:rsid w:val="00AF767C"/>
    <w:rsid w:val="00AF7821"/>
    <w:rsid w:val="00AF7966"/>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231"/>
    <w:rsid w:val="00B03696"/>
    <w:rsid w:val="00B041E5"/>
    <w:rsid w:val="00B0496E"/>
    <w:rsid w:val="00B04B44"/>
    <w:rsid w:val="00B04D82"/>
    <w:rsid w:val="00B05C15"/>
    <w:rsid w:val="00B05EB5"/>
    <w:rsid w:val="00B05EDA"/>
    <w:rsid w:val="00B06121"/>
    <w:rsid w:val="00B0681C"/>
    <w:rsid w:val="00B0696B"/>
    <w:rsid w:val="00B069FC"/>
    <w:rsid w:val="00B06DFC"/>
    <w:rsid w:val="00B06E42"/>
    <w:rsid w:val="00B06F7A"/>
    <w:rsid w:val="00B06FAC"/>
    <w:rsid w:val="00B07356"/>
    <w:rsid w:val="00B0767C"/>
    <w:rsid w:val="00B109D8"/>
    <w:rsid w:val="00B10D73"/>
    <w:rsid w:val="00B113DD"/>
    <w:rsid w:val="00B113E5"/>
    <w:rsid w:val="00B11598"/>
    <w:rsid w:val="00B11BBE"/>
    <w:rsid w:val="00B11FD6"/>
    <w:rsid w:val="00B12315"/>
    <w:rsid w:val="00B1252E"/>
    <w:rsid w:val="00B135BE"/>
    <w:rsid w:val="00B141F1"/>
    <w:rsid w:val="00B1460C"/>
    <w:rsid w:val="00B14C1A"/>
    <w:rsid w:val="00B15097"/>
    <w:rsid w:val="00B150E5"/>
    <w:rsid w:val="00B1521D"/>
    <w:rsid w:val="00B15672"/>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0FE"/>
    <w:rsid w:val="00B2539D"/>
    <w:rsid w:val="00B25406"/>
    <w:rsid w:val="00B25660"/>
    <w:rsid w:val="00B25AB0"/>
    <w:rsid w:val="00B25B81"/>
    <w:rsid w:val="00B26183"/>
    <w:rsid w:val="00B267D9"/>
    <w:rsid w:val="00B26BDE"/>
    <w:rsid w:val="00B2747D"/>
    <w:rsid w:val="00B27546"/>
    <w:rsid w:val="00B27732"/>
    <w:rsid w:val="00B27C76"/>
    <w:rsid w:val="00B27FD9"/>
    <w:rsid w:val="00B30499"/>
    <w:rsid w:val="00B30565"/>
    <w:rsid w:val="00B3078C"/>
    <w:rsid w:val="00B309C5"/>
    <w:rsid w:val="00B30AF2"/>
    <w:rsid w:val="00B311F8"/>
    <w:rsid w:val="00B319DE"/>
    <w:rsid w:val="00B31D3E"/>
    <w:rsid w:val="00B31DDE"/>
    <w:rsid w:val="00B3379E"/>
    <w:rsid w:val="00B337F5"/>
    <w:rsid w:val="00B33952"/>
    <w:rsid w:val="00B3409D"/>
    <w:rsid w:val="00B34153"/>
    <w:rsid w:val="00B34733"/>
    <w:rsid w:val="00B34B0B"/>
    <w:rsid w:val="00B3545D"/>
    <w:rsid w:val="00B35590"/>
    <w:rsid w:val="00B35A9B"/>
    <w:rsid w:val="00B366BB"/>
    <w:rsid w:val="00B36E8D"/>
    <w:rsid w:val="00B37038"/>
    <w:rsid w:val="00B3705D"/>
    <w:rsid w:val="00B37190"/>
    <w:rsid w:val="00B37419"/>
    <w:rsid w:val="00B407D3"/>
    <w:rsid w:val="00B40823"/>
    <w:rsid w:val="00B40F77"/>
    <w:rsid w:val="00B4112D"/>
    <w:rsid w:val="00B4131F"/>
    <w:rsid w:val="00B41419"/>
    <w:rsid w:val="00B41527"/>
    <w:rsid w:val="00B41589"/>
    <w:rsid w:val="00B41905"/>
    <w:rsid w:val="00B41E3B"/>
    <w:rsid w:val="00B42ABC"/>
    <w:rsid w:val="00B431A8"/>
    <w:rsid w:val="00B43318"/>
    <w:rsid w:val="00B43396"/>
    <w:rsid w:val="00B433BF"/>
    <w:rsid w:val="00B4380B"/>
    <w:rsid w:val="00B43A10"/>
    <w:rsid w:val="00B44090"/>
    <w:rsid w:val="00B446C4"/>
    <w:rsid w:val="00B4487C"/>
    <w:rsid w:val="00B44B33"/>
    <w:rsid w:val="00B44F3B"/>
    <w:rsid w:val="00B45042"/>
    <w:rsid w:val="00B45260"/>
    <w:rsid w:val="00B45E52"/>
    <w:rsid w:val="00B46279"/>
    <w:rsid w:val="00B46372"/>
    <w:rsid w:val="00B46496"/>
    <w:rsid w:val="00B46634"/>
    <w:rsid w:val="00B46FC6"/>
    <w:rsid w:val="00B4757E"/>
    <w:rsid w:val="00B47624"/>
    <w:rsid w:val="00B47903"/>
    <w:rsid w:val="00B47967"/>
    <w:rsid w:val="00B479E9"/>
    <w:rsid w:val="00B47E26"/>
    <w:rsid w:val="00B47ED4"/>
    <w:rsid w:val="00B5019C"/>
    <w:rsid w:val="00B51186"/>
    <w:rsid w:val="00B5171E"/>
    <w:rsid w:val="00B51C31"/>
    <w:rsid w:val="00B523FE"/>
    <w:rsid w:val="00B529A4"/>
    <w:rsid w:val="00B52CFB"/>
    <w:rsid w:val="00B534D4"/>
    <w:rsid w:val="00B5367C"/>
    <w:rsid w:val="00B5368C"/>
    <w:rsid w:val="00B53727"/>
    <w:rsid w:val="00B5380A"/>
    <w:rsid w:val="00B539D3"/>
    <w:rsid w:val="00B53B29"/>
    <w:rsid w:val="00B53CCA"/>
    <w:rsid w:val="00B53D45"/>
    <w:rsid w:val="00B5473D"/>
    <w:rsid w:val="00B548BE"/>
    <w:rsid w:val="00B54DFB"/>
    <w:rsid w:val="00B54FF8"/>
    <w:rsid w:val="00B55E70"/>
    <w:rsid w:val="00B56252"/>
    <w:rsid w:val="00B563A7"/>
    <w:rsid w:val="00B563FF"/>
    <w:rsid w:val="00B56C2B"/>
    <w:rsid w:val="00B56DB6"/>
    <w:rsid w:val="00B56F89"/>
    <w:rsid w:val="00B57477"/>
    <w:rsid w:val="00B574C7"/>
    <w:rsid w:val="00B57DCA"/>
    <w:rsid w:val="00B57E62"/>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5939"/>
    <w:rsid w:val="00B65C44"/>
    <w:rsid w:val="00B65E98"/>
    <w:rsid w:val="00B6635B"/>
    <w:rsid w:val="00B663D3"/>
    <w:rsid w:val="00B667E9"/>
    <w:rsid w:val="00B66C42"/>
    <w:rsid w:val="00B66DDB"/>
    <w:rsid w:val="00B67293"/>
    <w:rsid w:val="00B67429"/>
    <w:rsid w:val="00B6772D"/>
    <w:rsid w:val="00B67CD3"/>
    <w:rsid w:val="00B67D96"/>
    <w:rsid w:val="00B67E00"/>
    <w:rsid w:val="00B700D1"/>
    <w:rsid w:val="00B70130"/>
    <w:rsid w:val="00B705A0"/>
    <w:rsid w:val="00B70610"/>
    <w:rsid w:val="00B70C23"/>
    <w:rsid w:val="00B70E24"/>
    <w:rsid w:val="00B7162B"/>
    <w:rsid w:val="00B719B9"/>
    <w:rsid w:val="00B71D92"/>
    <w:rsid w:val="00B71F9F"/>
    <w:rsid w:val="00B72202"/>
    <w:rsid w:val="00B722BF"/>
    <w:rsid w:val="00B73068"/>
    <w:rsid w:val="00B730ED"/>
    <w:rsid w:val="00B731F0"/>
    <w:rsid w:val="00B73629"/>
    <w:rsid w:val="00B736B5"/>
    <w:rsid w:val="00B73EB8"/>
    <w:rsid w:val="00B74D1D"/>
    <w:rsid w:val="00B74F07"/>
    <w:rsid w:val="00B755E5"/>
    <w:rsid w:val="00B7595E"/>
    <w:rsid w:val="00B75A21"/>
    <w:rsid w:val="00B76173"/>
    <w:rsid w:val="00B7662D"/>
    <w:rsid w:val="00B76977"/>
    <w:rsid w:val="00B769B3"/>
    <w:rsid w:val="00B76BCF"/>
    <w:rsid w:val="00B7718E"/>
    <w:rsid w:val="00B7731A"/>
    <w:rsid w:val="00B7779F"/>
    <w:rsid w:val="00B777DC"/>
    <w:rsid w:val="00B800DA"/>
    <w:rsid w:val="00B80920"/>
    <w:rsid w:val="00B80926"/>
    <w:rsid w:val="00B80AAC"/>
    <w:rsid w:val="00B80C19"/>
    <w:rsid w:val="00B815C2"/>
    <w:rsid w:val="00B817A7"/>
    <w:rsid w:val="00B81B31"/>
    <w:rsid w:val="00B81BE0"/>
    <w:rsid w:val="00B81C7C"/>
    <w:rsid w:val="00B81CB9"/>
    <w:rsid w:val="00B81F1C"/>
    <w:rsid w:val="00B822BE"/>
    <w:rsid w:val="00B82906"/>
    <w:rsid w:val="00B82979"/>
    <w:rsid w:val="00B82993"/>
    <w:rsid w:val="00B82ABB"/>
    <w:rsid w:val="00B82BEE"/>
    <w:rsid w:val="00B82E2B"/>
    <w:rsid w:val="00B8344F"/>
    <w:rsid w:val="00B8365A"/>
    <w:rsid w:val="00B8369D"/>
    <w:rsid w:val="00B8370C"/>
    <w:rsid w:val="00B840D4"/>
    <w:rsid w:val="00B8416F"/>
    <w:rsid w:val="00B8421B"/>
    <w:rsid w:val="00B843B5"/>
    <w:rsid w:val="00B8509B"/>
    <w:rsid w:val="00B853EB"/>
    <w:rsid w:val="00B8545A"/>
    <w:rsid w:val="00B85466"/>
    <w:rsid w:val="00B8582F"/>
    <w:rsid w:val="00B85D34"/>
    <w:rsid w:val="00B86051"/>
    <w:rsid w:val="00B868B2"/>
    <w:rsid w:val="00B87285"/>
    <w:rsid w:val="00B872ED"/>
    <w:rsid w:val="00B8794B"/>
    <w:rsid w:val="00B87ABC"/>
    <w:rsid w:val="00B87C3E"/>
    <w:rsid w:val="00B87E6D"/>
    <w:rsid w:val="00B87FBC"/>
    <w:rsid w:val="00B90147"/>
    <w:rsid w:val="00B90364"/>
    <w:rsid w:val="00B904E1"/>
    <w:rsid w:val="00B9073D"/>
    <w:rsid w:val="00B907ED"/>
    <w:rsid w:val="00B91723"/>
    <w:rsid w:val="00B91C16"/>
    <w:rsid w:val="00B91C84"/>
    <w:rsid w:val="00B9242E"/>
    <w:rsid w:val="00B92E0D"/>
    <w:rsid w:val="00B92F24"/>
    <w:rsid w:val="00B9308B"/>
    <w:rsid w:val="00B930DC"/>
    <w:rsid w:val="00B93401"/>
    <w:rsid w:val="00B935A5"/>
    <w:rsid w:val="00B94CE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57F"/>
    <w:rsid w:val="00BA0B52"/>
    <w:rsid w:val="00BA0CCE"/>
    <w:rsid w:val="00BA10EB"/>
    <w:rsid w:val="00BA1554"/>
    <w:rsid w:val="00BA16E0"/>
    <w:rsid w:val="00BA1A2A"/>
    <w:rsid w:val="00BA1C2C"/>
    <w:rsid w:val="00BA25AD"/>
    <w:rsid w:val="00BA297B"/>
    <w:rsid w:val="00BA2C42"/>
    <w:rsid w:val="00BA2FF0"/>
    <w:rsid w:val="00BA3189"/>
    <w:rsid w:val="00BA3A00"/>
    <w:rsid w:val="00BA4B65"/>
    <w:rsid w:val="00BA4D1E"/>
    <w:rsid w:val="00BA4D8B"/>
    <w:rsid w:val="00BA50B6"/>
    <w:rsid w:val="00BA51B8"/>
    <w:rsid w:val="00BA532C"/>
    <w:rsid w:val="00BA534B"/>
    <w:rsid w:val="00BA53B8"/>
    <w:rsid w:val="00BA5AC0"/>
    <w:rsid w:val="00BA5BA1"/>
    <w:rsid w:val="00BA5CCE"/>
    <w:rsid w:val="00BA5CED"/>
    <w:rsid w:val="00BA5D40"/>
    <w:rsid w:val="00BA6003"/>
    <w:rsid w:val="00BA66E8"/>
    <w:rsid w:val="00BA74E8"/>
    <w:rsid w:val="00BA7AC1"/>
    <w:rsid w:val="00BA7FC8"/>
    <w:rsid w:val="00BB0269"/>
    <w:rsid w:val="00BB0601"/>
    <w:rsid w:val="00BB067C"/>
    <w:rsid w:val="00BB0836"/>
    <w:rsid w:val="00BB0C18"/>
    <w:rsid w:val="00BB0F45"/>
    <w:rsid w:val="00BB1715"/>
    <w:rsid w:val="00BB1994"/>
    <w:rsid w:val="00BB1DDD"/>
    <w:rsid w:val="00BB1E6D"/>
    <w:rsid w:val="00BB2286"/>
    <w:rsid w:val="00BB2952"/>
    <w:rsid w:val="00BB2ED8"/>
    <w:rsid w:val="00BB301D"/>
    <w:rsid w:val="00BB37E0"/>
    <w:rsid w:val="00BB3B54"/>
    <w:rsid w:val="00BB3D7A"/>
    <w:rsid w:val="00BB3DDE"/>
    <w:rsid w:val="00BB4522"/>
    <w:rsid w:val="00BB4873"/>
    <w:rsid w:val="00BB4B36"/>
    <w:rsid w:val="00BB508D"/>
    <w:rsid w:val="00BB512A"/>
    <w:rsid w:val="00BB5C88"/>
    <w:rsid w:val="00BB659A"/>
    <w:rsid w:val="00BB6E82"/>
    <w:rsid w:val="00BB6F18"/>
    <w:rsid w:val="00BB7070"/>
    <w:rsid w:val="00BB72DF"/>
    <w:rsid w:val="00BB733F"/>
    <w:rsid w:val="00BB7762"/>
    <w:rsid w:val="00BB7C04"/>
    <w:rsid w:val="00BC03F8"/>
    <w:rsid w:val="00BC0478"/>
    <w:rsid w:val="00BC0A1E"/>
    <w:rsid w:val="00BC0A37"/>
    <w:rsid w:val="00BC0B8F"/>
    <w:rsid w:val="00BC13AE"/>
    <w:rsid w:val="00BC1786"/>
    <w:rsid w:val="00BC1818"/>
    <w:rsid w:val="00BC1A3F"/>
    <w:rsid w:val="00BC1AA4"/>
    <w:rsid w:val="00BC1B06"/>
    <w:rsid w:val="00BC1D67"/>
    <w:rsid w:val="00BC1D8A"/>
    <w:rsid w:val="00BC2754"/>
    <w:rsid w:val="00BC2CA6"/>
    <w:rsid w:val="00BC35AF"/>
    <w:rsid w:val="00BC3A2F"/>
    <w:rsid w:val="00BC40B8"/>
    <w:rsid w:val="00BC4270"/>
    <w:rsid w:val="00BC5046"/>
    <w:rsid w:val="00BC576D"/>
    <w:rsid w:val="00BC5796"/>
    <w:rsid w:val="00BC57F9"/>
    <w:rsid w:val="00BC5FAB"/>
    <w:rsid w:val="00BC62B8"/>
    <w:rsid w:val="00BC7243"/>
    <w:rsid w:val="00BC73AE"/>
    <w:rsid w:val="00BC7532"/>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81"/>
    <w:rsid w:val="00BD30CB"/>
    <w:rsid w:val="00BD3428"/>
    <w:rsid w:val="00BD3711"/>
    <w:rsid w:val="00BD3770"/>
    <w:rsid w:val="00BD3C7F"/>
    <w:rsid w:val="00BD4455"/>
    <w:rsid w:val="00BD470D"/>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D7CFD"/>
    <w:rsid w:val="00BE13C3"/>
    <w:rsid w:val="00BE14D7"/>
    <w:rsid w:val="00BE1524"/>
    <w:rsid w:val="00BE2804"/>
    <w:rsid w:val="00BE2CEF"/>
    <w:rsid w:val="00BE333A"/>
    <w:rsid w:val="00BE3864"/>
    <w:rsid w:val="00BE38BD"/>
    <w:rsid w:val="00BE3C39"/>
    <w:rsid w:val="00BE3DC1"/>
    <w:rsid w:val="00BE45D1"/>
    <w:rsid w:val="00BE4729"/>
    <w:rsid w:val="00BE478F"/>
    <w:rsid w:val="00BE4814"/>
    <w:rsid w:val="00BE4817"/>
    <w:rsid w:val="00BE4979"/>
    <w:rsid w:val="00BE54CA"/>
    <w:rsid w:val="00BE561A"/>
    <w:rsid w:val="00BE5938"/>
    <w:rsid w:val="00BE5D4C"/>
    <w:rsid w:val="00BE5F91"/>
    <w:rsid w:val="00BE6124"/>
    <w:rsid w:val="00BE61B3"/>
    <w:rsid w:val="00BE67EB"/>
    <w:rsid w:val="00BE68FA"/>
    <w:rsid w:val="00BE69F5"/>
    <w:rsid w:val="00BE6A90"/>
    <w:rsid w:val="00BE6BA3"/>
    <w:rsid w:val="00BE7BDB"/>
    <w:rsid w:val="00BF0591"/>
    <w:rsid w:val="00BF0CB7"/>
    <w:rsid w:val="00BF0D0A"/>
    <w:rsid w:val="00BF12B9"/>
    <w:rsid w:val="00BF15CC"/>
    <w:rsid w:val="00BF16CC"/>
    <w:rsid w:val="00BF16E5"/>
    <w:rsid w:val="00BF1ED8"/>
    <w:rsid w:val="00BF205A"/>
    <w:rsid w:val="00BF209F"/>
    <w:rsid w:val="00BF22C3"/>
    <w:rsid w:val="00BF2471"/>
    <w:rsid w:val="00BF272D"/>
    <w:rsid w:val="00BF281F"/>
    <w:rsid w:val="00BF294B"/>
    <w:rsid w:val="00BF298F"/>
    <w:rsid w:val="00BF2B41"/>
    <w:rsid w:val="00BF2D38"/>
    <w:rsid w:val="00BF2DF0"/>
    <w:rsid w:val="00BF339F"/>
    <w:rsid w:val="00BF380C"/>
    <w:rsid w:val="00BF3A90"/>
    <w:rsid w:val="00BF400D"/>
    <w:rsid w:val="00BF48AE"/>
    <w:rsid w:val="00BF4BDA"/>
    <w:rsid w:val="00BF4DB3"/>
    <w:rsid w:val="00BF51AB"/>
    <w:rsid w:val="00BF535B"/>
    <w:rsid w:val="00BF53B1"/>
    <w:rsid w:val="00BF5964"/>
    <w:rsid w:val="00BF5F10"/>
    <w:rsid w:val="00BF611E"/>
    <w:rsid w:val="00BF613C"/>
    <w:rsid w:val="00BF653A"/>
    <w:rsid w:val="00BF6B7F"/>
    <w:rsid w:val="00BF70A6"/>
    <w:rsid w:val="00BF7B4F"/>
    <w:rsid w:val="00C00494"/>
    <w:rsid w:val="00C007E0"/>
    <w:rsid w:val="00C0089E"/>
    <w:rsid w:val="00C00DBF"/>
    <w:rsid w:val="00C01051"/>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4D"/>
    <w:rsid w:val="00C04886"/>
    <w:rsid w:val="00C04AE5"/>
    <w:rsid w:val="00C057E9"/>
    <w:rsid w:val="00C0588D"/>
    <w:rsid w:val="00C062B7"/>
    <w:rsid w:val="00C062CC"/>
    <w:rsid w:val="00C0632B"/>
    <w:rsid w:val="00C065B6"/>
    <w:rsid w:val="00C079F7"/>
    <w:rsid w:val="00C07A85"/>
    <w:rsid w:val="00C07B11"/>
    <w:rsid w:val="00C1019D"/>
    <w:rsid w:val="00C117BE"/>
    <w:rsid w:val="00C126B6"/>
    <w:rsid w:val="00C129B6"/>
    <w:rsid w:val="00C12D81"/>
    <w:rsid w:val="00C12D84"/>
    <w:rsid w:val="00C12EAE"/>
    <w:rsid w:val="00C1301D"/>
    <w:rsid w:val="00C132ED"/>
    <w:rsid w:val="00C13BBF"/>
    <w:rsid w:val="00C13E24"/>
    <w:rsid w:val="00C142B6"/>
    <w:rsid w:val="00C14306"/>
    <w:rsid w:val="00C143AE"/>
    <w:rsid w:val="00C14CAB"/>
    <w:rsid w:val="00C15AA3"/>
    <w:rsid w:val="00C15AF6"/>
    <w:rsid w:val="00C15B3E"/>
    <w:rsid w:val="00C160C3"/>
    <w:rsid w:val="00C16156"/>
    <w:rsid w:val="00C16B50"/>
    <w:rsid w:val="00C16F95"/>
    <w:rsid w:val="00C172C3"/>
    <w:rsid w:val="00C17311"/>
    <w:rsid w:val="00C173BD"/>
    <w:rsid w:val="00C17596"/>
    <w:rsid w:val="00C204CF"/>
    <w:rsid w:val="00C20AC3"/>
    <w:rsid w:val="00C20B7F"/>
    <w:rsid w:val="00C20EE8"/>
    <w:rsid w:val="00C20F60"/>
    <w:rsid w:val="00C2105A"/>
    <w:rsid w:val="00C21185"/>
    <w:rsid w:val="00C214D0"/>
    <w:rsid w:val="00C21C7C"/>
    <w:rsid w:val="00C22122"/>
    <w:rsid w:val="00C22130"/>
    <w:rsid w:val="00C22368"/>
    <w:rsid w:val="00C224EE"/>
    <w:rsid w:val="00C22D21"/>
    <w:rsid w:val="00C22E03"/>
    <w:rsid w:val="00C23734"/>
    <w:rsid w:val="00C244C9"/>
    <w:rsid w:val="00C244E0"/>
    <w:rsid w:val="00C24667"/>
    <w:rsid w:val="00C24DEA"/>
    <w:rsid w:val="00C25517"/>
    <w:rsid w:val="00C259D5"/>
    <w:rsid w:val="00C25A23"/>
    <w:rsid w:val="00C25F4A"/>
    <w:rsid w:val="00C26576"/>
    <w:rsid w:val="00C26A6E"/>
    <w:rsid w:val="00C26B93"/>
    <w:rsid w:val="00C26C61"/>
    <w:rsid w:val="00C2744C"/>
    <w:rsid w:val="00C27766"/>
    <w:rsid w:val="00C27BC1"/>
    <w:rsid w:val="00C27D7B"/>
    <w:rsid w:val="00C3004C"/>
    <w:rsid w:val="00C30246"/>
    <w:rsid w:val="00C30734"/>
    <w:rsid w:val="00C30846"/>
    <w:rsid w:val="00C30849"/>
    <w:rsid w:val="00C31015"/>
    <w:rsid w:val="00C3126F"/>
    <w:rsid w:val="00C31409"/>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10F"/>
    <w:rsid w:val="00C3540B"/>
    <w:rsid w:val="00C354B2"/>
    <w:rsid w:val="00C35693"/>
    <w:rsid w:val="00C35964"/>
    <w:rsid w:val="00C35CFA"/>
    <w:rsid w:val="00C35E42"/>
    <w:rsid w:val="00C35E90"/>
    <w:rsid w:val="00C361C6"/>
    <w:rsid w:val="00C3625E"/>
    <w:rsid w:val="00C36547"/>
    <w:rsid w:val="00C366CB"/>
    <w:rsid w:val="00C367A9"/>
    <w:rsid w:val="00C37371"/>
    <w:rsid w:val="00C37412"/>
    <w:rsid w:val="00C379D3"/>
    <w:rsid w:val="00C402EA"/>
    <w:rsid w:val="00C407B9"/>
    <w:rsid w:val="00C40D11"/>
    <w:rsid w:val="00C41310"/>
    <w:rsid w:val="00C415D1"/>
    <w:rsid w:val="00C4164B"/>
    <w:rsid w:val="00C421E8"/>
    <w:rsid w:val="00C4226D"/>
    <w:rsid w:val="00C4252E"/>
    <w:rsid w:val="00C4263D"/>
    <w:rsid w:val="00C42733"/>
    <w:rsid w:val="00C4292C"/>
    <w:rsid w:val="00C429E1"/>
    <w:rsid w:val="00C435AB"/>
    <w:rsid w:val="00C43658"/>
    <w:rsid w:val="00C43F11"/>
    <w:rsid w:val="00C44006"/>
    <w:rsid w:val="00C44273"/>
    <w:rsid w:val="00C448F4"/>
    <w:rsid w:val="00C44B7B"/>
    <w:rsid w:val="00C4590D"/>
    <w:rsid w:val="00C45A6A"/>
    <w:rsid w:val="00C45AE1"/>
    <w:rsid w:val="00C45FA9"/>
    <w:rsid w:val="00C45FDC"/>
    <w:rsid w:val="00C465B0"/>
    <w:rsid w:val="00C46871"/>
    <w:rsid w:val="00C47167"/>
    <w:rsid w:val="00C476B3"/>
    <w:rsid w:val="00C47C80"/>
    <w:rsid w:val="00C47C98"/>
    <w:rsid w:val="00C47F14"/>
    <w:rsid w:val="00C503C3"/>
    <w:rsid w:val="00C504A4"/>
    <w:rsid w:val="00C5057A"/>
    <w:rsid w:val="00C50815"/>
    <w:rsid w:val="00C51231"/>
    <w:rsid w:val="00C516CC"/>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0DF"/>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5C4"/>
    <w:rsid w:val="00C638AE"/>
    <w:rsid w:val="00C63C2C"/>
    <w:rsid w:val="00C64080"/>
    <w:rsid w:val="00C64101"/>
    <w:rsid w:val="00C642AA"/>
    <w:rsid w:val="00C64689"/>
    <w:rsid w:val="00C646E5"/>
    <w:rsid w:val="00C64E91"/>
    <w:rsid w:val="00C65457"/>
    <w:rsid w:val="00C658AB"/>
    <w:rsid w:val="00C6615E"/>
    <w:rsid w:val="00C663BF"/>
    <w:rsid w:val="00C6678F"/>
    <w:rsid w:val="00C66893"/>
    <w:rsid w:val="00C66C29"/>
    <w:rsid w:val="00C66F89"/>
    <w:rsid w:val="00C67020"/>
    <w:rsid w:val="00C67493"/>
    <w:rsid w:val="00C67EFD"/>
    <w:rsid w:val="00C7087D"/>
    <w:rsid w:val="00C70AE9"/>
    <w:rsid w:val="00C70B67"/>
    <w:rsid w:val="00C710F9"/>
    <w:rsid w:val="00C71131"/>
    <w:rsid w:val="00C714DF"/>
    <w:rsid w:val="00C71631"/>
    <w:rsid w:val="00C71906"/>
    <w:rsid w:val="00C71907"/>
    <w:rsid w:val="00C71ACC"/>
    <w:rsid w:val="00C7204A"/>
    <w:rsid w:val="00C7223D"/>
    <w:rsid w:val="00C724E8"/>
    <w:rsid w:val="00C727DD"/>
    <w:rsid w:val="00C72D24"/>
    <w:rsid w:val="00C7301F"/>
    <w:rsid w:val="00C73957"/>
    <w:rsid w:val="00C744ED"/>
    <w:rsid w:val="00C74839"/>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87"/>
    <w:rsid w:val="00C80BF5"/>
    <w:rsid w:val="00C80C16"/>
    <w:rsid w:val="00C80EE4"/>
    <w:rsid w:val="00C81439"/>
    <w:rsid w:val="00C81685"/>
    <w:rsid w:val="00C816E3"/>
    <w:rsid w:val="00C819B6"/>
    <w:rsid w:val="00C81BEB"/>
    <w:rsid w:val="00C81D30"/>
    <w:rsid w:val="00C82753"/>
    <w:rsid w:val="00C827CF"/>
    <w:rsid w:val="00C828C5"/>
    <w:rsid w:val="00C82EAA"/>
    <w:rsid w:val="00C8323A"/>
    <w:rsid w:val="00C83310"/>
    <w:rsid w:val="00C83E5E"/>
    <w:rsid w:val="00C8552C"/>
    <w:rsid w:val="00C856C4"/>
    <w:rsid w:val="00C85EC0"/>
    <w:rsid w:val="00C85EF1"/>
    <w:rsid w:val="00C8654C"/>
    <w:rsid w:val="00C867A6"/>
    <w:rsid w:val="00C86893"/>
    <w:rsid w:val="00C90955"/>
    <w:rsid w:val="00C90D27"/>
    <w:rsid w:val="00C913AC"/>
    <w:rsid w:val="00C91A1D"/>
    <w:rsid w:val="00C91F34"/>
    <w:rsid w:val="00C92255"/>
    <w:rsid w:val="00C9289A"/>
    <w:rsid w:val="00C92DEF"/>
    <w:rsid w:val="00C93A2E"/>
    <w:rsid w:val="00C93A30"/>
    <w:rsid w:val="00C9401C"/>
    <w:rsid w:val="00C94215"/>
    <w:rsid w:val="00C94AF8"/>
    <w:rsid w:val="00C94DB9"/>
    <w:rsid w:val="00C95747"/>
    <w:rsid w:val="00C96004"/>
    <w:rsid w:val="00C96176"/>
    <w:rsid w:val="00C96937"/>
    <w:rsid w:val="00C96EA6"/>
    <w:rsid w:val="00C97426"/>
    <w:rsid w:val="00C976BE"/>
    <w:rsid w:val="00C97B55"/>
    <w:rsid w:val="00CA0F79"/>
    <w:rsid w:val="00CA141C"/>
    <w:rsid w:val="00CA1BE7"/>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56B0"/>
    <w:rsid w:val="00CA6066"/>
    <w:rsid w:val="00CA624E"/>
    <w:rsid w:val="00CA63C1"/>
    <w:rsid w:val="00CA6424"/>
    <w:rsid w:val="00CA656B"/>
    <w:rsid w:val="00CA657A"/>
    <w:rsid w:val="00CA658E"/>
    <w:rsid w:val="00CA6E2A"/>
    <w:rsid w:val="00CA707A"/>
    <w:rsid w:val="00CA7395"/>
    <w:rsid w:val="00CA7529"/>
    <w:rsid w:val="00CA752A"/>
    <w:rsid w:val="00CA7636"/>
    <w:rsid w:val="00CA7ADE"/>
    <w:rsid w:val="00CA7D04"/>
    <w:rsid w:val="00CA7E08"/>
    <w:rsid w:val="00CB0613"/>
    <w:rsid w:val="00CB064E"/>
    <w:rsid w:val="00CB071C"/>
    <w:rsid w:val="00CB0D34"/>
    <w:rsid w:val="00CB0E4E"/>
    <w:rsid w:val="00CB0F05"/>
    <w:rsid w:val="00CB0FD6"/>
    <w:rsid w:val="00CB10EE"/>
    <w:rsid w:val="00CB1124"/>
    <w:rsid w:val="00CB1A3A"/>
    <w:rsid w:val="00CB1A3F"/>
    <w:rsid w:val="00CB1E2D"/>
    <w:rsid w:val="00CB2311"/>
    <w:rsid w:val="00CB2625"/>
    <w:rsid w:val="00CB312B"/>
    <w:rsid w:val="00CB40DB"/>
    <w:rsid w:val="00CB41FF"/>
    <w:rsid w:val="00CB4275"/>
    <w:rsid w:val="00CB42C8"/>
    <w:rsid w:val="00CB42D0"/>
    <w:rsid w:val="00CB46A3"/>
    <w:rsid w:val="00CB4778"/>
    <w:rsid w:val="00CB57B1"/>
    <w:rsid w:val="00CB66A6"/>
    <w:rsid w:val="00CB7095"/>
    <w:rsid w:val="00CB795E"/>
    <w:rsid w:val="00CB7F96"/>
    <w:rsid w:val="00CC0063"/>
    <w:rsid w:val="00CC00CF"/>
    <w:rsid w:val="00CC01DC"/>
    <w:rsid w:val="00CC0735"/>
    <w:rsid w:val="00CC0CC7"/>
    <w:rsid w:val="00CC1433"/>
    <w:rsid w:val="00CC1E9E"/>
    <w:rsid w:val="00CC212F"/>
    <w:rsid w:val="00CC248B"/>
    <w:rsid w:val="00CC25FF"/>
    <w:rsid w:val="00CC2827"/>
    <w:rsid w:val="00CC295D"/>
    <w:rsid w:val="00CC2CC2"/>
    <w:rsid w:val="00CC34CB"/>
    <w:rsid w:val="00CC3E48"/>
    <w:rsid w:val="00CC3F96"/>
    <w:rsid w:val="00CC3FB5"/>
    <w:rsid w:val="00CC411C"/>
    <w:rsid w:val="00CC445E"/>
    <w:rsid w:val="00CC4658"/>
    <w:rsid w:val="00CC4709"/>
    <w:rsid w:val="00CC48A9"/>
    <w:rsid w:val="00CC4A93"/>
    <w:rsid w:val="00CC4DAA"/>
    <w:rsid w:val="00CC53AE"/>
    <w:rsid w:val="00CC569B"/>
    <w:rsid w:val="00CC5A5C"/>
    <w:rsid w:val="00CC5DBB"/>
    <w:rsid w:val="00CC601C"/>
    <w:rsid w:val="00CC61E2"/>
    <w:rsid w:val="00CC633E"/>
    <w:rsid w:val="00CC6924"/>
    <w:rsid w:val="00CC6C2C"/>
    <w:rsid w:val="00CC6E68"/>
    <w:rsid w:val="00CC7342"/>
    <w:rsid w:val="00CC7BA6"/>
    <w:rsid w:val="00CD0445"/>
    <w:rsid w:val="00CD060E"/>
    <w:rsid w:val="00CD0854"/>
    <w:rsid w:val="00CD0983"/>
    <w:rsid w:val="00CD0AA2"/>
    <w:rsid w:val="00CD1052"/>
    <w:rsid w:val="00CD107C"/>
    <w:rsid w:val="00CD10D5"/>
    <w:rsid w:val="00CD110D"/>
    <w:rsid w:val="00CD1684"/>
    <w:rsid w:val="00CD2188"/>
    <w:rsid w:val="00CD23E3"/>
    <w:rsid w:val="00CD269E"/>
    <w:rsid w:val="00CD2A89"/>
    <w:rsid w:val="00CD31B4"/>
    <w:rsid w:val="00CD33A8"/>
    <w:rsid w:val="00CD3848"/>
    <w:rsid w:val="00CD38C9"/>
    <w:rsid w:val="00CD3DC0"/>
    <w:rsid w:val="00CD3F6C"/>
    <w:rsid w:val="00CD4447"/>
    <w:rsid w:val="00CD4625"/>
    <w:rsid w:val="00CD4819"/>
    <w:rsid w:val="00CD50A8"/>
    <w:rsid w:val="00CD5BD6"/>
    <w:rsid w:val="00CD5E55"/>
    <w:rsid w:val="00CD6185"/>
    <w:rsid w:val="00CD6189"/>
    <w:rsid w:val="00CD61FD"/>
    <w:rsid w:val="00CD6510"/>
    <w:rsid w:val="00CD65F8"/>
    <w:rsid w:val="00CD666A"/>
    <w:rsid w:val="00CD6AF0"/>
    <w:rsid w:val="00CD6F9C"/>
    <w:rsid w:val="00CD71C9"/>
    <w:rsid w:val="00CD7987"/>
    <w:rsid w:val="00CD7D2F"/>
    <w:rsid w:val="00CE021F"/>
    <w:rsid w:val="00CE0534"/>
    <w:rsid w:val="00CE05F2"/>
    <w:rsid w:val="00CE0AE4"/>
    <w:rsid w:val="00CE0D51"/>
    <w:rsid w:val="00CE0F85"/>
    <w:rsid w:val="00CE1018"/>
    <w:rsid w:val="00CE1748"/>
    <w:rsid w:val="00CE1B94"/>
    <w:rsid w:val="00CE1BA7"/>
    <w:rsid w:val="00CE21AB"/>
    <w:rsid w:val="00CE21FE"/>
    <w:rsid w:val="00CE229B"/>
    <w:rsid w:val="00CE2462"/>
    <w:rsid w:val="00CE2539"/>
    <w:rsid w:val="00CE279C"/>
    <w:rsid w:val="00CE289A"/>
    <w:rsid w:val="00CE2C97"/>
    <w:rsid w:val="00CE2E71"/>
    <w:rsid w:val="00CE3199"/>
    <w:rsid w:val="00CE34DC"/>
    <w:rsid w:val="00CE3621"/>
    <w:rsid w:val="00CE41B1"/>
    <w:rsid w:val="00CE430A"/>
    <w:rsid w:val="00CE43F4"/>
    <w:rsid w:val="00CE4D0E"/>
    <w:rsid w:val="00CE4DCA"/>
    <w:rsid w:val="00CE57AA"/>
    <w:rsid w:val="00CE5D29"/>
    <w:rsid w:val="00CE5EC5"/>
    <w:rsid w:val="00CE5F66"/>
    <w:rsid w:val="00CE6B19"/>
    <w:rsid w:val="00CE6F48"/>
    <w:rsid w:val="00CE7308"/>
    <w:rsid w:val="00CE7A51"/>
    <w:rsid w:val="00CE7C2E"/>
    <w:rsid w:val="00CE7EE5"/>
    <w:rsid w:val="00CF0ED5"/>
    <w:rsid w:val="00CF15C3"/>
    <w:rsid w:val="00CF18C9"/>
    <w:rsid w:val="00CF1985"/>
    <w:rsid w:val="00CF1B22"/>
    <w:rsid w:val="00CF1C9C"/>
    <w:rsid w:val="00CF1F51"/>
    <w:rsid w:val="00CF2374"/>
    <w:rsid w:val="00CF2599"/>
    <w:rsid w:val="00CF29FC"/>
    <w:rsid w:val="00CF2A20"/>
    <w:rsid w:val="00CF2B78"/>
    <w:rsid w:val="00CF333D"/>
    <w:rsid w:val="00CF420D"/>
    <w:rsid w:val="00CF42ED"/>
    <w:rsid w:val="00CF45B4"/>
    <w:rsid w:val="00CF4871"/>
    <w:rsid w:val="00CF4946"/>
    <w:rsid w:val="00CF4AB5"/>
    <w:rsid w:val="00CF4CC3"/>
    <w:rsid w:val="00CF4EEB"/>
    <w:rsid w:val="00CF4F85"/>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3C5B"/>
    <w:rsid w:val="00D0410E"/>
    <w:rsid w:val="00D0545F"/>
    <w:rsid w:val="00D05548"/>
    <w:rsid w:val="00D05717"/>
    <w:rsid w:val="00D0582D"/>
    <w:rsid w:val="00D058EB"/>
    <w:rsid w:val="00D05DFE"/>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48F"/>
    <w:rsid w:val="00D107DE"/>
    <w:rsid w:val="00D10AA5"/>
    <w:rsid w:val="00D10D38"/>
    <w:rsid w:val="00D1121E"/>
    <w:rsid w:val="00D11569"/>
    <w:rsid w:val="00D117C0"/>
    <w:rsid w:val="00D11A99"/>
    <w:rsid w:val="00D11D7E"/>
    <w:rsid w:val="00D12392"/>
    <w:rsid w:val="00D128BB"/>
    <w:rsid w:val="00D1295E"/>
    <w:rsid w:val="00D12C38"/>
    <w:rsid w:val="00D12F51"/>
    <w:rsid w:val="00D130A5"/>
    <w:rsid w:val="00D13766"/>
    <w:rsid w:val="00D13839"/>
    <w:rsid w:val="00D13858"/>
    <w:rsid w:val="00D13A73"/>
    <w:rsid w:val="00D13AF7"/>
    <w:rsid w:val="00D14735"/>
    <w:rsid w:val="00D147E7"/>
    <w:rsid w:val="00D14918"/>
    <w:rsid w:val="00D151F7"/>
    <w:rsid w:val="00D1530C"/>
    <w:rsid w:val="00D155CF"/>
    <w:rsid w:val="00D16644"/>
    <w:rsid w:val="00D16A07"/>
    <w:rsid w:val="00D16BDC"/>
    <w:rsid w:val="00D17136"/>
    <w:rsid w:val="00D17175"/>
    <w:rsid w:val="00D17295"/>
    <w:rsid w:val="00D17ABE"/>
    <w:rsid w:val="00D20230"/>
    <w:rsid w:val="00D20548"/>
    <w:rsid w:val="00D20552"/>
    <w:rsid w:val="00D20E79"/>
    <w:rsid w:val="00D20E9D"/>
    <w:rsid w:val="00D2112A"/>
    <w:rsid w:val="00D21C1E"/>
    <w:rsid w:val="00D220E2"/>
    <w:rsid w:val="00D2216F"/>
    <w:rsid w:val="00D222F9"/>
    <w:rsid w:val="00D226A0"/>
    <w:rsid w:val="00D226FE"/>
    <w:rsid w:val="00D22875"/>
    <w:rsid w:val="00D228CF"/>
    <w:rsid w:val="00D229DE"/>
    <w:rsid w:val="00D22A03"/>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503"/>
    <w:rsid w:val="00D30ADD"/>
    <w:rsid w:val="00D30B55"/>
    <w:rsid w:val="00D313A0"/>
    <w:rsid w:val="00D319FC"/>
    <w:rsid w:val="00D31FA1"/>
    <w:rsid w:val="00D32452"/>
    <w:rsid w:val="00D333C9"/>
    <w:rsid w:val="00D3344B"/>
    <w:rsid w:val="00D3367D"/>
    <w:rsid w:val="00D33963"/>
    <w:rsid w:val="00D33ADF"/>
    <w:rsid w:val="00D33B69"/>
    <w:rsid w:val="00D33F8D"/>
    <w:rsid w:val="00D34047"/>
    <w:rsid w:val="00D34D7E"/>
    <w:rsid w:val="00D34FD4"/>
    <w:rsid w:val="00D350B4"/>
    <w:rsid w:val="00D3537C"/>
    <w:rsid w:val="00D3558C"/>
    <w:rsid w:val="00D356C5"/>
    <w:rsid w:val="00D360BA"/>
    <w:rsid w:val="00D36506"/>
    <w:rsid w:val="00D366DF"/>
    <w:rsid w:val="00D367C2"/>
    <w:rsid w:val="00D36805"/>
    <w:rsid w:val="00D37117"/>
    <w:rsid w:val="00D37120"/>
    <w:rsid w:val="00D3724F"/>
    <w:rsid w:val="00D37602"/>
    <w:rsid w:val="00D3762C"/>
    <w:rsid w:val="00D37967"/>
    <w:rsid w:val="00D37E73"/>
    <w:rsid w:val="00D40065"/>
    <w:rsid w:val="00D401A4"/>
    <w:rsid w:val="00D40201"/>
    <w:rsid w:val="00D40332"/>
    <w:rsid w:val="00D40762"/>
    <w:rsid w:val="00D40B1C"/>
    <w:rsid w:val="00D40E4B"/>
    <w:rsid w:val="00D41048"/>
    <w:rsid w:val="00D411FE"/>
    <w:rsid w:val="00D4134A"/>
    <w:rsid w:val="00D41430"/>
    <w:rsid w:val="00D41BEB"/>
    <w:rsid w:val="00D41C3A"/>
    <w:rsid w:val="00D4200A"/>
    <w:rsid w:val="00D422FF"/>
    <w:rsid w:val="00D42D6A"/>
    <w:rsid w:val="00D430CE"/>
    <w:rsid w:val="00D431E1"/>
    <w:rsid w:val="00D43367"/>
    <w:rsid w:val="00D436D3"/>
    <w:rsid w:val="00D438E1"/>
    <w:rsid w:val="00D439E1"/>
    <w:rsid w:val="00D43C2E"/>
    <w:rsid w:val="00D4423E"/>
    <w:rsid w:val="00D446BF"/>
    <w:rsid w:val="00D44AD4"/>
    <w:rsid w:val="00D45108"/>
    <w:rsid w:val="00D45285"/>
    <w:rsid w:val="00D45547"/>
    <w:rsid w:val="00D45953"/>
    <w:rsid w:val="00D45EC5"/>
    <w:rsid w:val="00D45F6D"/>
    <w:rsid w:val="00D460A8"/>
    <w:rsid w:val="00D463FC"/>
    <w:rsid w:val="00D46412"/>
    <w:rsid w:val="00D4655C"/>
    <w:rsid w:val="00D46BE2"/>
    <w:rsid w:val="00D47131"/>
    <w:rsid w:val="00D47215"/>
    <w:rsid w:val="00D472EB"/>
    <w:rsid w:val="00D47651"/>
    <w:rsid w:val="00D47680"/>
    <w:rsid w:val="00D476C2"/>
    <w:rsid w:val="00D47D7E"/>
    <w:rsid w:val="00D5012A"/>
    <w:rsid w:val="00D50471"/>
    <w:rsid w:val="00D504C2"/>
    <w:rsid w:val="00D50AB5"/>
    <w:rsid w:val="00D51000"/>
    <w:rsid w:val="00D51DBE"/>
    <w:rsid w:val="00D51E6F"/>
    <w:rsid w:val="00D5264B"/>
    <w:rsid w:val="00D52B7C"/>
    <w:rsid w:val="00D53348"/>
    <w:rsid w:val="00D5344C"/>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6EA"/>
    <w:rsid w:val="00D56A2C"/>
    <w:rsid w:val="00D570A4"/>
    <w:rsid w:val="00D572B9"/>
    <w:rsid w:val="00D577DD"/>
    <w:rsid w:val="00D5798A"/>
    <w:rsid w:val="00D57B45"/>
    <w:rsid w:val="00D57FEE"/>
    <w:rsid w:val="00D600C2"/>
    <w:rsid w:val="00D600CC"/>
    <w:rsid w:val="00D60239"/>
    <w:rsid w:val="00D603FF"/>
    <w:rsid w:val="00D60866"/>
    <w:rsid w:val="00D609FD"/>
    <w:rsid w:val="00D6129C"/>
    <w:rsid w:val="00D61E0A"/>
    <w:rsid w:val="00D62356"/>
    <w:rsid w:val="00D6261C"/>
    <w:rsid w:val="00D626E1"/>
    <w:rsid w:val="00D62ADA"/>
    <w:rsid w:val="00D62C95"/>
    <w:rsid w:val="00D62D92"/>
    <w:rsid w:val="00D62DBB"/>
    <w:rsid w:val="00D630C3"/>
    <w:rsid w:val="00D634F1"/>
    <w:rsid w:val="00D6366F"/>
    <w:rsid w:val="00D6396E"/>
    <w:rsid w:val="00D63B59"/>
    <w:rsid w:val="00D63C28"/>
    <w:rsid w:val="00D63C3F"/>
    <w:rsid w:val="00D63DCF"/>
    <w:rsid w:val="00D63FF3"/>
    <w:rsid w:val="00D6424E"/>
    <w:rsid w:val="00D64544"/>
    <w:rsid w:val="00D64853"/>
    <w:rsid w:val="00D650BC"/>
    <w:rsid w:val="00D655B1"/>
    <w:rsid w:val="00D656DE"/>
    <w:rsid w:val="00D662CE"/>
    <w:rsid w:val="00D665DD"/>
    <w:rsid w:val="00D66733"/>
    <w:rsid w:val="00D667CC"/>
    <w:rsid w:val="00D66E01"/>
    <w:rsid w:val="00D672DD"/>
    <w:rsid w:val="00D674AE"/>
    <w:rsid w:val="00D67DB1"/>
    <w:rsid w:val="00D700AA"/>
    <w:rsid w:val="00D703FE"/>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6C2"/>
    <w:rsid w:val="00D74B7C"/>
    <w:rsid w:val="00D74BED"/>
    <w:rsid w:val="00D74F41"/>
    <w:rsid w:val="00D75890"/>
    <w:rsid w:val="00D75A38"/>
    <w:rsid w:val="00D75C1F"/>
    <w:rsid w:val="00D75E09"/>
    <w:rsid w:val="00D75E85"/>
    <w:rsid w:val="00D75E8E"/>
    <w:rsid w:val="00D75F1F"/>
    <w:rsid w:val="00D7606B"/>
    <w:rsid w:val="00D76624"/>
    <w:rsid w:val="00D76CE8"/>
    <w:rsid w:val="00D76D26"/>
    <w:rsid w:val="00D76D3F"/>
    <w:rsid w:val="00D7738B"/>
    <w:rsid w:val="00D77521"/>
    <w:rsid w:val="00D778D8"/>
    <w:rsid w:val="00D77A60"/>
    <w:rsid w:val="00D77C05"/>
    <w:rsid w:val="00D80055"/>
    <w:rsid w:val="00D805FD"/>
    <w:rsid w:val="00D80837"/>
    <w:rsid w:val="00D810EF"/>
    <w:rsid w:val="00D81519"/>
    <w:rsid w:val="00D81C02"/>
    <w:rsid w:val="00D81C76"/>
    <w:rsid w:val="00D82BC7"/>
    <w:rsid w:val="00D82D71"/>
    <w:rsid w:val="00D82EA2"/>
    <w:rsid w:val="00D831D1"/>
    <w:rsid w:val="00D839E6"/>
    <w:rsid w:val="00D83FD7"/>
    <w:rsid w:val="00D84139"/>
    <w:rsid w:val="00D84346"/>
    <w:rsid w:val="00D84543"/>
    <w:rsid w:val="00D84C0E"/>
    <w:rsid w:val="00D84E4A"/>
    <w:rsid w:val="00D8507C"/>
    <w:rsid w:val="00D850AC"/>
    <w:rsid w:val="00D8540D"/>
    <w:rsid w:val="00D85D7C"/>
    <w:rsid w:val="00D85E87"/>
    <w:rsid w:val="00D863AE"/>
    <w:rsid w:val="00D87215"/>
    <w:rsid w:val="00D87782"/>
    <w:rsid w:val="00D87849"/>
    <w:rsid w:val="00D8785C"/>
    <w:rsid w:val="00D87A88"/>
    <w:rsid w:val="00D87AA2"/>
    <w:rsid w:val="00D87B62"/>
    <w:rsid w:val="00D90425"/>
    <w:rsid w:val="00D9044D"/>
    <w:rsid w:val="00D90E28"/>
    <w:rsid w:val="00D9103F"/>
    <w:rsid w:val="00D91057"/>
    <w:rsid w:val="00D91129"/>
    <w:rsid w:val="00D9222B"/>
    <w:rsid w:val="00D924BB"/>
    <w:rsid w:val="00D927FE"/>
    <w:rsid w:val="00D92CAF"/>
    <w:rsid w:val="00D92F46"/>
    <w:rsid w:val="00D936AE"/>
    <w:rsid w:val="00D93BFF"/>
    <w:rsid w:val="00D93E55"/>
    <w:rsid w:val="00D9401C"/>
    <w:rsid w:val="00D948BC"/>
    <w:rsid w:val="00D94CF3"/>
    <w:rsid w:val="00D95259"/>
    <w:rsid w:val="00D95982"/>
    <w:rsid w:val="00D95D7E"/>
    <w:rsid w:val="00D95F55"/>
    <w:rsid w:val="00D96222"/>
    <w:rsid w:val="00D96EBC"/>
    <w:rsid w:val="00D97032"/>
    <w:rsid w:val="00D97204"/>
    <w:rsid w:val="00D977EB"/>
    <w:rsid w:val="00D97A92"/>
    <w:rsid w:val="00D97ADD"/>
    <w:rsid w:val="00D97BCA"/>
    <w:rsid w:val="00D97EAB"/>
    <w:rsid w:val="00D97F40"/>
    <w:rsid w:val="00DA009B"/>
    <w:rsid w:val="00DA03F1"/>
    <w:rsid w:val="00DA03FD"/>
    <w:rsid w:val="00DA05A6"/>
    <w:rsid w:val="00DA0C32"/>
    <w:rsid w:val="00DA0F41"/>
    <w:rsid w:val="00DA1191"/>
    <w:rsid w:val="00DA14FA"/>
    <w:rsid w:val="00DA234B"/>
    <w:rsid w:val="00DA26FA"/>
    <w:rsid w:val="00DA2AD4"/>
    <w:rsid w:val="00DA2D99"/>
    <w:rsid w:val="00DA2E24"/>
    <w:rsid w:val="00DA300F"/>
    <w:rsid w:val="00DA32D2"/>
    <w:rsid w:val="00DA3C74"/>
    <w:rsid w:val="00DA4A55"/>
    <w:rsid w:val="00DA5144"/>
    <w:rsid w:val="00DA5168"/>
    <w:rsid w:val="00DA53AC"/>
    <w:rsid w:val="00DA5911"/>
    <w:rsid w:val="00DA5EB7"/>
    <w:rsid w:val="00DA70D0"/>
    <w:rsid w:val="00DA70E7"/>
    <w:rsid w:val="00DA722E"/>
    <w:rsid w:val="00DA73C4"/>
    <w:rsid w:val="00DA771F"/>
    <w:rsid w:val="00DA7733"/>
    <w:rsid w:val="00DA7890"/>
    <w:rsid w:val="00DA7A51"/>
    <w:rsid w:val="00DA7B4B"/>
    <w:rsid w:val="00DA7C22"/>
    <w:rsid w:val="00DA7DD9"/>
    <w:rsid w:val="00DA7E6F"/>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C52"/>
    <w:rsid w:val="00DB33A5"/>
    <w:rsid w:val="00DB398E"/>
    <w:rsid w:val="00DB3A61"/>
    <w:rsid w:val="00DB3BEF"/>
    <w:rsid w:val="00DB3C8A"/>
    <w:rsid w:val="00DB3D65"/>
    <w:rsid w:val="00DB4127"/>
    <w:rsid w:val="00DB42A1"/>
    <w:rsid w:val="00DB43B2"/>
    <w:rsid w:val="00DB4544"/>
    <w:rsid w:val="00DB461E"/>
    <w:rsid w:val="00DB5EFC"/>
    <w:rsid w:val="00DB6036"/>
    <w:rsid w:val="00DB653A"/>
    <w:rsid w:val="00DB6D6A"/>
    <w:rsid w:val="00DB6DFD"/>
    <w:rsid w:val="00DB7960"/>
    <w:rsid w:val="00DB7A5C"/>
    <w:rsid w:val="00DB7E72"/>
    <w:rsid w:val="00DB7EA0"/>
    <w:rsid w:val="00DC006A"/>
    <w:rsid w:val="00DC02A3"/>
    <w:rsid w:val="00DC0585"/>
    <w:rsid w:val="00DC0629"/>
    <w:rsid w:val="00DC067C"/>
    <w:rsid w:val="00DC097A"/>
    <w:rsid w:val="00DC0A19"/>
    <w:rsid w:val="00DC0E80"/>
    <w:rsid w:val="00DC0ED8"/>
    <w:rsid w:val="00DC1A47"/>
    <w:rsid w:val="00DC1F36"/>
    <w:rsid w:val="00DC229B"/>
    <w:rsid w:val="00DC25D2"/>
    <w:rsid w:val="00DC272A"/>
    <w:rsid w:val="00DC2AAB"/>
    <w:rsid w:val="00DC2F23"/>
    <w:rsid w:val="00DC30A1"/>
    <w:rsid w:val="00DC37CD"/>
    <w:rsid w:val="00DC3B8A"/>
    <w:rsid w:val="00DC41FC"/>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5DB"/>
    <w:rsid w:val="00DD0731"/>
    <w:rsid w:val="00DD0F4B"/>
    <w:rsid w:val="00DD1142"/>
    <w:rsid w:val="00DD152A"/>
    <w:rsid w:val="00DD1C14"/>
    <w:rsid w:val="00DD2BB4"/>
    <w:rsid w:val="00DD2F3B"/>
    <w:rsid w:val="00DD3770"/>
    <w:rsid w:val="00DD39B8"/>
    <w:rsid w:val="00DD3F6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094D"/>
    <w:rsid w:val="00DE1085"/>
    <w:rsid w:val="00DE1133"/>
    <w:rsid w:val="00DE1716"/>
    <w:rsid w:val="00DE17D4"/>
    <w:rsid w:val="00DE1B2C"/>
    <w:rsid w:val="00DE220B"/>
    <w:rsid w:val="00DE2DC1"/>
    <w:rsid w:val="00DE344D"/>
    <w:rsid w:val="00DE3456"/>
    <w:rsid w:val="00DE3DEB"/>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EBB"/>
    <w:rsid w:val="00DF012D"/>
    <w:rsid w:val="00DF0351"/>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8A"/>
    <w:rsid w:val="00DF32DD"/>
    <w:rsid w:val="00DF3427"/>
    <w:rsid w:val="00DF38C5"/>
    <w:rsid w:val="00DF38D7"/>
    <w:rsid w:val="00DF3FA9"/>
    <w:rsid w:val="00DF4777"/>
    <w:rsid w:val="00DF480D"/>
    <w:rsid w:val="00DF4CB0"/>
    <w:rsid w:val="00DF4FEF"/>
    <w:rsid w:val="00DF50B3"/>
    <w:rsid w:val="00DF5110"/>
    <w:rsid w:val="00DF516E"/>
    <w:rsid w:val="00DF5218"/>
    <w:rsid w:val="00DF594D"/>
    <w:rsid w:val="00DF5AD7"/>
    <w:rsid w:val="00DF5EF0"/>
    <w:rsid w:val="00DF628C"/>
    <w:rsid w:val="00DF6546"/>
    <w:rsid w:val="00DF665C"/>
    <w:rsid w:val="00DF691A"/>
    <w:rsid w:val="00DF6B76"/>
    <w:rsid w:val="00DF6BEF"/>
    <w:rsid w:val="00DF6CDC"/>
    <w:rsid w:val="00DF74E8"/>
    <w:rsid w:val="00DF779E"/>
    <w:rsid w:val="00DF7FAC"/>
    <w:rsid w:val="00E003FF"/>
    <w:rsid w:val="00E00CEE"/>
    <w:rsid w:val="00E01A2F"/>
    <w:rsid w:val="00E01A9C"/>
    <w:rsid w:val="00E01B97"/>
    <w:rsid w:val="00E01F30"/>
    <w:rsid w:val="00E01FE2"/>
    <w:rsid w:val="00E02610"/>
    <w:rsid w:val="00E02811"/>
    <w:rsid w:val="00E0291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62B5"/>
    <w:rsid w:val="00E0640B"/>
    <w:rsid w:val="00E06723"/>
    <w:rsid w:val="00E06973"/>
    <w:rsid w:val="00E06C0A"/>
    <w:rsid w:val="00E07140"/>
    <w:rsid w:val="00E0782E"/>
    <w:rsid w:val="00E07A91"/>
    <w:rsid w:val="00E07D8A"/>
    <w:rsid w:val="00E10643"/>
    <w:rsid w:val="00E10D6C"/>
    <w:rsid w:val="00E11A51"/>
    <w:rsid w:val="00E11F8E"/>
    <w:rsid w:val="00E120F1"/>
    <w:rsid w:val="00E1249C"/>
    <w:rsid w:val="00E12591"/>
    <w:rsid w:val="00E12F2F"/>
    <w:rsid w:val="00E13729"/>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7AD"/>
    <w:rsid w:val="00E20A4C"/>
    <w:rsid w:val="00E20E1F"/>
    <w:rsid w:val="00E20F96"/>
    <w:rsid w:val="00E21315"/>
    <w:rsid w:val="00E21539"/>
    <w:rsid w:val="00E21653"/>
    <w:rsid w:val="00E21A95"/>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D20"/>
    <w:rsid w:val="00E30DAD"/>
    <w:rsid w:val="00E313A3"/>
    <w:rsid w:val="00E318BC"/>
    <w:rsid w:val="00E31EA6"/>
    <w:rsid w:val="00E32141"/>
    <w:rsid w:val="00E3216A"/>
    <w:rsid w:val="00E32585"/>
    <w:rsid w:val="00E32A31"/>
    <w:rsid w:val="00E32A94"/>
    <w:rsid w:val="00E32F90"/>
    <w:rsid w:val="00E32FBC"/>
    <w:rsid w:val="00E3311E"/>
    <w:rsid w:val="00E331A2"/>
    <w:rsid w:val="00E333FC"/>
    <w:rsid w:val="00E34105"/>
    <w:rsid w:val="00E34268"/>
    <w:rsid w:val="00E3461B"/>
    <w:rsid w:val="00E34633"/>
    <w:rsid w:val="00E34991"/>
    <w:rsid w:val="00E34DA7"/>
    <w:rsid w:val="00E34E28"/>
    <w:rsid w:val="00E34EDA"/>
    <w:rsid w:val="00E360B7"/>
    <w:rsid w:val="00E36430"/>
    <w:rsid w:val="00E36A9D"/>
    <w:rsid w:val="00E3715C"/>
    <w:rsid w:val="00E37302"/>
    <w:rsid w:val="00E37746"/>
    <w:rsid w:val="00E37A8D"/>
    <w:rsid w:val="00E37B62"/>
    <w:rsid w:val="00E37D8D"/>
    <w:rsid w:val="00E400ED"/>
    <w:rsid w:val="00E402F0"/>
    <w:rsid w:val="00E40B1F"/>
    <w:rsid w:val="00E40C88"/>
    <w:rsid w:val="00E416F6"/>
    <w:rsid w:val="00E41D0A"/>
    <w:rsid w:val="00E41D55"/>
    <w:rsid w:val="00E41EFC"/>
    <w:rsid w:val="00E41FB5"/>
    <w:rsid w:val="00E42A4A"/>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4C39"/>
    <w:rsid w:val="00E45330"/>
    <w:rsid w:val="00E454D9"/>
    <w:rsid w:val="00E458EA"/>
    <w:rsid w:val="00E45919"/>
    <w:rsid w:val="00E45EB8"/>
    <w:rsid w:val="00E46258"/>
    <w:rsid w:val="00E46482"/>
    <w:rsid w:val="00E46670"/>
    <w:rsid w:val="00E46A9E"/>
    <w:rsid w:val="00E46B57"/>
    <w:rsid w:val="00E4713D"/>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9C6"/>
    <w:rsid w:val="00E52BDE"/>
    <w:rsid w:val="00E533B2"/>
    <w:rsid w:val="00E537C5"/>
    <w:rsid w:val="00E53894"/>
    <w:rsid w:val="00E539E2"/>
    <w:rsid w:val="00E54141"/>
    <w:rsid w:val="00E54634"/>
    <w:rsid w:val="00E54C3A"/>
    <w:rsid w:val="00E55AAB"/>
    <w:rsid w:val="00E55D8A"/>
    <w:rsid w:val="00E55E4B"/>
    <w:rsid w:val="00E561C6"/>
    <w:rsid w:val="00E5657F"/>
    <w:rsid w:val="00E56B10"/>
    <w:rsid w:val="00E571B0"/>
    <w:rsid w:val="00E572B0"/>
    <w:rsid w:val="00E57665"/>
    <w:rsid w:val="00E604CE"/>
    <w:rsid w:val="00E606F8"/>
    <w:rsid w:val="00E60D47"/>
    <w:rsid w:val="00E6102D"/>
    <w:rsid w:val="00E61042"/>
    <w:rsid w:val="00E61407"/>
    <w:rsid w:val="00E61543"/>
    <w:rsid w:val="00E61886"/>
    <w:rsid w:val="00E61F08"/>
    <w:rsid w:val="00E62296"/>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FE3"/>
    <w:rsid w:val="00E700DB"/>
    <w:rsid w:val="00E7062C"/>
    <w:rsid w:val="00E708E9"/>
    <w:rsid w:val="00E7187A"/>
    <w:rsid w:val="00E71A37"/>
    <w:rsid w:val="00E720E5"/>
    <w:rsid w:val="00E72FE4"/>
    <w:rsid w:val="00E73C44"/>
    <w:rsid w:val="00E73DAA"/>
    <w:rsid w:val="00E73EED"/>
    <w:rsid w:val="00E741AA"/>
    <w:rsid w:val="00E741AD"/>
    <w:rsid w:val="00E741BF"/>
    <w:rsid w:val="00E74744"/>
    <w:rsid w:val="00E75707"/>
    <w:rsid w:val="00E75810"/>
    <w:rsid w:val="00E75C0A"/>
    <w:rsid w:val="00E75D4C"/>
    <w:rsid w:val="00E76267"/>
    <w:rsid w:val="00E762C6"/>
    <w:rsid w:val="00E76410"/>
    <w:rsid w:val="00E7654F"/>
    <w:rsid w:val="00E76760"/>
    <w:rsid w:val="00E767A7"/>
    <w:rsid w:val="00E76B1F"/>
    <w:rsid w:val="00E77316"/>
    <w:rsid w:val="00E77427"/>
    <w:rsid w:val="00E77C0E"/>
    <w:rsid w:val="00E77CF8"/>
    <w:rsid w:val="00E77F9A"/>
    <w:rsid w:val="00E80053"/>
    <w:rsid w:val="00E801AC"/>
    <w:rsid w:val="00E80347"/>
    <w:rsid w:val="00E80450"/>
    <w:rsid w:val="00E807BC"/>
    <w:rsid w:val="00E80B86"/>
    <w:rsid w:val="00E8125B"/>
    <w:rsid w:val="00E814A0"/>
    <w:rsid w:val="00E8175C"/>
    <w:rsid w:val="00E81C17"/>
    <w:rsid w:val="00E826AF"/>
    <w:rsid w:val="00E82931"/>
    <w:rsid w:val="00E82B2A"/>
    <w:rsid w:val="00E83011"/>
    <w:rsid w:val="00E830AE"/>
    <w:rsid w:val="00E832B4"/>
    <w:rsid w:val="00E83635"/>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D31"/>
    <w:rsid w:val="00E86EF0"/>
    <w:rsid w:val="00E86F1C"/>
    <w:rsid w:val="00E87615"/>
    <w:rsid w:val="00E87CE2"/>
    <w:rsid w:val="00E87D16"/>
    <w:rsid w:val="00E901CA"/>
    <w:rsid w:val="00E90368"/>
    <w:rsid w:val="00E90646"/>
    <w:rsid w:val="00E909C5"/>
    <w:rsid w:val="00E90BEC"/>
    <w:rsid w:val="00E91926"/>
    <w:rsid w:val="00E91AB4"/>
    <w:rsid w:val="00E91C77"/>
    <w:rsid w:val="00E92012"/>
    <w:rsid w:val="00E92328"/>
    <w:rsid w:val="00E924CF"/>
    <w:rsid w:val="00E92C20"/>
    <w:rsid w:val="00E92F0F"/>
    <w:rsid w:val="00E92FB6"/>
    <w:rsid w:val="00E9366C"/>
    <w:rsid w:val="00E93755"/>
    <w:rsid w:val="00E93875"/>
    <w:rsid w:val="00E93C94"/>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CF"/>
    <w:rsid w:val="00E97321"/>
    <w:rsid w:val="00E97C91"/>
    <w:rsid w:val="00EA00B5"/>
    <w:rsid w:val="00EA0543"/>
    <w:rsid w:val="00EA0D85"/>
    <w:rsid w:val="00EA153A"/>
    <w:rsid w:val="00EA1FD4"/>
    <w:rsid w:val="00EA23F4"/>
    <w:rsid w:val="00EA2B7A"/>
    <w:rsid w:val="00EA37C1"/>
    <w:rsid w:val="00EA3BA8"/>
    <w:rsid w:val="00EA3C8B"/>
    <w:rsid w:val="00EA44C5"/>
    <w:rsid w:val="00EA459C"/>
    <w:rsid w:val="00EA49F8"/>
    <w:rsid w:val="00EA4A29"/>
    <w:rsid w:val="00EA5343"/>
    <w:rsid w:val="00EA5855"/>
    <w:rsid w:val="00EA58B2"/>
    <w:rsid w:val="00EA5E3E"/>
    <w:rsid w:val="00EA648D"/>
    <w:rsid w:val="00EA661F"/>
    <w:rsid w:val="00EA70F8"/>
    <w:rsid w:val="00EA735E"/>
    <w:rsid w:val="00EA7AF6"/>
    <w:rsid w:val="00EA7C02"/>
    <w:rsid w:val="00EA7E24"/>
    <w:rsid w:val="00EB0279"/>
    <w:rsid w:val="00EB03BC"/>
    <w:rsid w:val="00EB0869"/>
    <w:rsid w:val="00EB0916"/>
    <w:rsid w:val="00EB0AAA"/>
    <w:rsid w:val="00EB0D5A"/>
    <w:rsid w:val="00EB1338"/>
    <w:rsid w:val="00EB1549"/>
    <w:rsid w:val="00EB18CC"/>
    <w:rsid w:val="00EB1A9A"/>
    <w:rsid w:val="00EB1AC4"/>
    <w:rsid w:val="00EB2609"/>
    <w:rsid w:val="00EB27FD"/>
    <w:rsid w:val="00EB2820"/>
    <w:rsid w:val="00EB2C0C"/>
    <w:rsid w:val="00EB2FB9"/>
    <w:rsid w:val="00EB36C9"/>
    <w:rsid w:val="00EB3BAC"/>
    <w:rsid w:val="00EB47C7"/>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0E6"/>
    <w:rsid w:val="00EC3114"/>
    <w:rsid w:val="00EC3316"/>
    <w:rsid w:val="00EC3A21"/>
    <w:rsid w:val="00EC3ED4"/>
    <w:rsid w:val="00EC433F"/>
    <w:rsid w:val="00EC4653"/>
    <w:rsid w:val="00EC4948"/>
    <w:rsid w:val="00EC4A6C"/>
    <w:rsid w:val="00EC4E73"/>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48D"/>
    <w:rsid w:val="00ED07F0"/>
    <w:rsid w:val="00ED0895"/>
    <w:rsid w:val="00ED0DEA"/>
    <w:rsid w:val="00ED19A9"/>
    <w:rsid w:val="00ED1B7E"/>
    <w:rsid w:val="00ED244B"/>
    <w:rsid w:val="00ED267F"/>
    <w:rsid w:val="00ED2991"/>
    <w:rsid w:val="00ED39C7"/>
    <w:rsid w:val="00ED44C2"/>
    <w:rsid w:val="00ED5218"/>
    <w:rsid w:val="00ED56E5"/>
    <w:rsid w:val="00ED59A1"/>
    <w:rsid w:val="00ED5C4B"/>
    <w:rsid w:val="00ED6252"/>
    <w:rsid w:val="00ED6955"/>
    <w:rsid w:val="00ED6E38"/>
    <w:rsid w:val="00ED738E"/>
    <w:rsid w:val="00EE0440"/>
    <w:rsid w:val="00EE09EB"/>
    <w:rsid w:val="00EE0AEC"/>
    <w:rsid w:val="00EE0BE4"/>
    <w:rsid w:val="00EE0D68"/>
    <w:rsid w:val="00EE0D8D"/>
    <w:rsid w:val="00EE0DD3"/>
    <w:rsid w:val="00EE10A4"/>
    <w:rsid w:val="00EE11AD"/>
    <w:rsid w:val="00EE18EC"/>
    <w:rsid w:val="00EE1EEB"/>
    <w:rsid w:val="00EE2A34"/>
    <w:rsid w:val="00EE3B8A"/>
    <w:rsid w:val="00EE3C4B"/>
    <w:rsid w:val="00EE3E20"/>
    <w:rsid w:val="00EE4175"/>
    <w:rsid w:val="00EE4306"/>
    <w:rsid w:val="00EE4ECE"/>
    <w:rsid w:val="00EE5B04"/>
    <w:rsid w:val="00EE5B17"/>
    <w:rsid w:val="00EE5B91"/>
    <w:rsid w:val="00EE65DD"/>
    <w:rsid w:val="00EE681A"/>
    <w:rsid w:val="00EE6AB2"/>
    <w:rsid w:val="00EE6B00"/>
    <w:rsid w:val="00EE6D0C"/>
    <w:rsid w:val="00EE712F"/>
    <w:rsid w:val="00EE732D"/>
    <w:rsid w:val="00EE737E"/>
    <w:rsid w:val="00EE7B8F"/>
    <w:rsid w:val="00EE7C4E"/>
    <w:rsid w:val="00EE7D17"/>
    <w:rsid w:val="00EF011B"/>
    <w:rsid w:val="00EF04BD"/>
    <w:rsid w:val="00EF06C6"/>
    <w:rsid w:val="00EF06D9"/>
    <w:rsid w:val="00EF09FC"/>
    <w:rsid w:val="00EF0A3C"/>
    <w:rsid w:val="00EF1D7F"/>
    <w:rsid w:val="00EF21F3"/>
    <w:rsid w:val="00EF2B8A"/>
    <w:rsid w:val="00EF2FEA"/>
    <w:rsid w:val="00EF303C"/>
    <w:rsid w:val="00EF3221"/>
    <w:rsid w:val="00EF38BD"/>
    <w:rsid w:val="00EF3C25"/>
    <w:rsid w:val="00EF4022"/>
    <w:rsid w:val="00EF4310"/>
    <w:rsid w:val="00EF48C7"/>
    <w:rsid w:val="00EF4DC4"/>
    <w:rsid w:val="00EF5557"/>
    <w:rsid w:val="00EF5563"/>
    <w:rsid w:val="00EF5DBE"/>
    <w:rsid w:val="00EF671E"/>
    <w:rsid w:val="00EF67BA"/>
    <w:rsid w:val="00EF6C39"/>
    <w:rsid w:val="00EF6C9C"/>
    <w:rsid w:val="00EF744B"/>
    <w:rsid w:val="00EF7A48"/>
    <w:rsid w:val="00F00159"/>
    <w:rsid w:val="00F001C1"/>
    <w:rsid w:val="00F00C09"/>
    <w:rsid w:val="00F00DA2"/>
    <w:rsid w:val="00F00EB3"/>
    <w:rsid w:val="00F01686"/>
    <w:rsid w:val="00F019DD"/>
    <w:rsid w:val="00F01A1F"/>
    <w:rsid w:val="00F01CB1"/>
    <w:rsid w:val="00F0255A"/>
    <w:rsid w:val="00F026E3"/>
    <w:rsid w:val="00F03233"/>
    <w:rsid w:val="00F03753"/>
    <w:rsid w:val="00F0378E"/>
    <w:rsid w:val="00F039FE"/>
    <w:rsid w:val="00F03EAD"/>
    <w:rsid w:val="00F04121"/>
    <w:rsid w:val="00F041C4"/>
    <w:rsid w:val="00F048F4"/>
    <w:rsid w:val="00F04983"/>
    <w:rsid w:val="00F04BC3"/>
    <w:rsid w:val="00F04D42"/>
    <w:rsid w:val="00F05898"/>
    <w:rsid w:val="00F05996"/>
    <w:rsid w:val="00F05A19"/>
    <w:rsid w:val="00F05AA5"/>
    <w:rsid w:val="00F064F9"/>
    <w:rsid w:val="00F07002"/>
    <w:rsid w:val="00F07587"/>
    <w:rsid w:val="00F076DE"/>
    <w:rsid w:val="00F078F4"/>
    <w:rsid w:val="00F07EBC"/>
    <w:rsid w:val="00F10544"/>
    <w:rsid w:val="00F10972"/>
    <w:rsid w:val="00F10E94"/>
    <w:rsid w:val="00F112F1"/>
    <w:rsid w:val="00F117C2"/>
    <w:rsid w:val="00F11818"/>
    <w:rsid w:val="00F120DD"/>
    <w:rsid w:val="00F120EF"/>
    <w:rsid w:val="00F12358"/>
    <w:rsid w:val="00F123DA"/>
    <w:rsid w:val="00F125E6"/>
    <w:rsid w:val="00F125E9"/>
    <w:rsid w:val="00F12A41"/>
    <w:rsid w:val="00F12A6C"/>
    <w:rsid w:val="00F1312B"/>
    <w:rsid w:val="00F13941"/>
    <w:rsid w:val="00F13B2C"/>
    <w:rsid w:val="00F14405"/>
    <w:rsid w:val="00F1445F"/>
    <w:rsid w:val="00F145DF"/>
    <w:rsid w:val="00F14CF3"/>
    <w:rsid w:val="00F1521E"/>
    <w:rsid w:val="00F15557"/>
    <w:rsid w:val="00F15B58"/>
    <w:rsid w:val="00F15E7B"/>
    <w:rsid w:val="00F16516"/>
    <w:rsid w:val="00F176B7"/>
    <w:rsid w:val="00F17922"/>
    <w:rsid w:val="00F17A82"/>
    <w:rsid w:val="00F17D32"/>
    <w:rsid w:val="00F203A7"/>
    <w:rsid w:val="00F2044D"/>
    <w:rsid w:val="00F20579"/>
    <w:rsid w:val="00F20859"/>
    <w:rsid w:val="00F20965"/>
    <w:rsid w:val="00F20F0E"/>
    <w:rsid w:val="00F20F66"/>
    <w:rsid w:val="00F214D0"/>
    <w:rsid w:val="00F21940"/>
    <w:rsid w:val="00F21AF9"/>
    <w:rsid w:val="00F21B6C"/>
    <w:rsid w:val="00F21C9E"/>
    <w:rsid w:val="00F21F98"/>
    <w:rsid w:val="00F2263B"/>
    <w:rsid w:val="00F2286E"/>
    <w:rsid w:val="00F22D00"/>
    <w:rsid w:val="00F234CA"/>
    <w:rsid w:val="00F237F2"/>
    <w:rsid w:val="00F23A71"/>
    <w:rsid w:val="00F2403B"/>
    <w:rsid w:val="00F247E6"/>
    <w:rsid w:val="00F24CDF"/>
    <w:rsid w:val="00F251D8"/>
    <w:rsid w:val="00F253F1"/>
    <w:rsid w:val="00F2553A"/>
    <w:rsid w:val="00F25C21"/>
    <w:rsid w:val="00F26065"/>
    <w:rsid w:val="00F26171"/>
    <w:rsid w:val="00F26B03"/>
    <w:rsid w:val="00F26D31"/>
    <w:rsid w:val="00F2700F"/>
    <w:rsid w:val="00F27027"/>
    <w:rsid w:val="00F270C3"/>
    <w:rsid w:val="00F274F2"/>
    <w:rsid w:val="00F2757C"/>
    <w:rsid w:val="00F2757F"/>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2F55"/>
    <w:rsid w:val="00F3372A"/>
    <w:rsid w:val="00F337FE"/>
    <w:rsid w:val="00F33CC4"/>
    <w:rsid w:val="00F33F03"/>
    <w:rsid w:val="00F34011"/>
    <w:rsid w:val="00F341BA"/>
    <w:rsid w:val="00F34378"/>
    <w:rsid w:val="00F34480"/>
    <w:rsid w:val="00F34626"/>
    <w:rsid w:val="00F34CC1"/>
    <w:rsid w:val="00F34FEE"/>
    <w:rsid w:val="00F3510C"/>
    <w:rsid w:val="00F359AD"/>
    <w:rsid w:val="00F35F6A"/>
    <w:rsid w:val="00F36187"/>
    <w:rsid w:val="00F361A4"/>
    <w:rsid w:val="00F36271"/>
    <w:rsid w:val="00F362F6"/>
    <w:rsid w:val="00F366C7"/>
    <w:rsid w:val="00F367AF"/>
    <w:rsid w:val="00F367CA"/>
    <w:rsid w:val="00F369FB"/>
    <w:rsid w:val="00F3736F"/>
    <w:rsid w:val="00F40466"/>
    <w:rsid w:val="00F40715"/>
    <w:rsid w:val="00F4087C"/>
    <w:rsid w:val="00F409D3"/>
    <w:rsid w:val="00F41056"/>
    <w:rsid w:val="00F4129E"/>
    <w:rsid w:val="00F41311"/>
    <w:rsid w:val="00F41C1F"/>
    <w:rsid w:val="00F421A7"/>
    <w:rsid w:val="00F4241A"/>
    <w:rsid w:val="00F42621"/>
    <w:rsid w:val="00F42788"/>
    <w:rsid w:val="00F4288C"/>
    <w:rsid w:val="00F42C97"/>
    <w:rsid w:val="00F42E38"/>
    <w:rsid w:val="00F42FB5"/>
    <w:rsid w:val="00F4365A"/>
    <w:rsid w:val="00F44590"/>
    <w:rsid w:val="00F4490F"/>
    <w:rsid w:val="00F44B03"/>
    <w:rsid w:val="00F44C6C"/>
    <w:rsid w:val="00F44E77"/>
    <w:rsid w:val="00F45A96"/>
    <w:rsid w:val="00F45ACC"/>
    <w:rsid w:val="00F4660F"/>
    <w:rsid w:val="00F467F7"/>
    <w:rsid w:val="00F46A07"/>
    <w:rsid w:val="00F46A0A"/>
    <w:rsid w:val="00F46FCF"/>
    <w:rsid w:val="00F477F3"/>
    <w:rsid w:val="00F47E1E"/>
    <w:rsid w:val="00F47EE4"/>
    <w:rsid w:val="00F47F5D"/>
    <w:rsid w:val="00F500DA"/>
    <w:rsid w:val="00F50965"/>
    <w:rsid w:val="00F50CCD"/>
    <w:rsid w:val="00F50FC2"/>
    <w:rsid w:val="00F51C2D"/>
    <w:rsid w:val="00F52868"/>
    <w:rsid w:val="00F52B28"/>
    <w:rsid w:val="00F52E59"/>
    <w:rsid w:val="00F53BE5"/>
    <w:rsid w:val="00F541E4"/>
    <w:rsid w:val="00F5468E"/>
    <w:rsid w:val="00F551F0"/>
    <w:rsid w:val="00F55294"/>
    <w:rsid w:val="00F55925"/>
    <w:rsid w:val="00F55954"/>
    <w:rsid w:val="00F55CB3"/>
    <w:rsid w:val="00F56078"/>
    <w:rsid w:val="00F56921"/>
    <w:rsid w:val="00F56C09"/>
    <w:rsid w:val="00F56E8D"/>
    <w:rsid w:val="00F57493"/>
    <w:rsid w:val="00F57CC0"/>
    <w:rsid w:val="00F57F2E"/>
    <w:rsid w:val="00F600A1"/>
    <w:rsid w:val="00F601F7"/>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4357"/>
    <w:rsid w:val="00F6435A"/>
    <w:rsid w:val="00F644FC"/>
    <w:rsid w:val="00F64787"/>
    <w:rsid w:val="00F6479D"/>
    <w:rsid w:val="00F64D3A"/>
    <w:rsid w:val="00F64EDB"/>
    <w:rsid w:val="00F64FA2"/>
    <w:rsid w:val="00F65326"/>
    <w:rsid w:val="00F65423"/>
    <w:rsid w:val="00F65882"/>
    <w:rsid w:val="00F658A6"/>
    <w:rsid w:val="00F65A1A"/>
    <w:rsid w:val="00F65AA0"/>
    <w:rsid w:val="00F65FED"/>
    <w:rsid w:val="00F660E2"/>
    <w:rsid w:val="00F663D9"/>
    <w:rsid w:val="00F665FF"/>
    <w:rsid w:val="00F669FB"/>
    <w:rsid w:val="00F66CA3"/>
    <w:rsid w:val="00F66E61"/>
    <w:rsid w:val="00F6747A"/>
    <w:rsid w:val="00F67B78"/>
    <w:rsid w:val="00F67BF8"/>
    <w:rsid w:val="00F67C75"/>
    <w:rsid w:val="00F70006"/>
    <w:rsid w:val="00F70959"/>
    <w:rsid w:val="00F70BBE"/>
    <w:rsid w:val="00F70C41"/>
    <w:rsid w:val="00F70D11"/>
    <w:rsid w:val="00F70F7E"/>
    <w:rsid w:val="00F7167D"/>
    <w:rsid w:val="00F71865"/>
    <w:rsid w:val="00F71D8E"/>
    <w:rsid w:val="00F71EF3"/>
    <w:rsid w:val="00F72203"/>
    <w:rsid w:val="00F72449"/>
    <w:rsid w:val="00F724DC"/>
    <w:rsid w:val="00F72536"/>
    <w:rsid w:val="00F72627"/>
    <w:rsid w:val="00F728C0"/>
    <w:rsid w:val="00F72C62"/>
    <w:rsid w:val="00F72C70"/>
    <w:rsid w:val="00F72DCF"/>
    <w:rsid w:val="00F734D8"/>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2FC"/>
    <w:rsid w:val="00F77646"/>
    <w:rsid w:val="00F77DD2"/>
    <w:rsid w:val="00F80204"/>
    <w:rsid w:val="00F80723"/>
    <w:rsid w:val="00F81119"/>
    <w:rsid w:val="00F8141B"/>
    <w:rsid w:val="00F818BA"/>
    <w:rsid w:val="00F81A1D"/>
    <w:rsid w:val="00F81B8B"/>
    <w:rsid w:val="00F81C53"/>
    <w:rsid w:val="00F820E8"/>
    <w:rsid w:val="00F82214"/>
    <w:rsid w:val="00F822DA"/>
    <w:rsid w:val="00F82737"/>
    <w:rsid w:val="00F82C50"/>
    <w:rsid w:val="00F82E68"/>
    <w:rsid w:val="00F833D4"/>
    <w:rsid w:val="00F834CB"/>
    <w:rsid w:val="00F838C9"/>
    <w:rsid w:val="00F839F6"/>
    <w:rsid w:val="00F83B39"/>
    <w:rsid w:val="00F840E1"/>
    <w:rsid w:val="00F8416D"/>
    <w:rsid w:val="00F84260"/>
    <w:rsid w:val="00F843FE"/>
    <w:rsid w:val="00F8463D"/>
    <w:rsid w:val="00F84B72"/>
    <w:rsid w:val="00F85233"/>
    <w:rsid w:val="00F855AF"/>
    <w:rsid w:val="00F857A5"/>
    <w:rsid w:val="00F85C31"/>
    <w:rsid w:val="00F87011"/>
    <w:rsid w:val="00F872E7"/>
    <w:rsid w:val="00F87652"/>
    <w:rsid w:val="00F87AD3"/>
    <w:rsid w:val="00F87B0B"/>
    <w:rsid w:val="00F87DA4"/>
    <w:rsid w:val="00F87EE7"/>
    <w:rsid w:val="00F90560"/>
    <w:rsid w:val="00F90ACB"/>
    <w:rsid w:val="00F90E15"/>
    <w:rsid w:val="00F910F3"/>
    <w:rsid w:val="00F915FC"/>
    <w:rsid w:val="00F91D33"/>
    <w:rsid w:val="00F91DDB"/>
    <w:rsid w:val="00F92774"/>
    <w:rsid w:val="00F92ECE"/>
    <w:rsid w:val="00F9363F"/>
    <w:rsid w:val="00F93ACE"/>
    <w:rsid w:val="00F94049"/>
    <w:rsid w:val="00F9419E"/>
    <w:rsid w:val="00F94C9A"/>
    <w:rsid w:val="00F94CBD"/>
    <w:rsid w:val="00F95BC4"/>
    <w:rsid w:val="00F961AB"/>
    <w:rsid w:val="00F962FE"/>
    <w:rsid w:val="00F965FC"/>
    <w:rsid w:val="00F966D1"/>
    <w:rsid w:val="00F96835"/>
    <w:rsid w:val="00F96A21"/>
    <w:rsid w:val="00F96D06"/>
    <w:rsid w:val="00F96DE4"/>
    <w:rsid w:val="00F975DC"/>
    <w:rsid w:val="00F976CC"/>
    <w:rsid w:val="00F97731"/>
    <w:rsid w:val="00F9778D"/>
    <w:rsid w:val="00F97944"/>
    <w:rsid w:val="00F97E1C"/>
    <w:rsid w:val="00FA020F"/>
    <w:rsid w:val="00FA024D"/>
    <w:rsid w:val="00FA068C"/>
    <w:rsid w:val="00FA07C0"/>
    <w:rsid w:val="00FA1164"/>
    <w:rsid w:val="00FA13C5"/>
    <w:rsid w:val="00FA1646"/>
    <w:rsid w:val="00FA1900"/>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C3"/>
    <w:rsid w:val="00FA61A8"/>
    <w:rsid w:val="00FA637E"/>
    <w:rsid w:val="00FA6709"/>
    <w:rsid w:val="00FA681C"/>
    <w:rsid w:val="00FA6BE0"/>
    <w:rsid w:val="00FA6CE3"/>
    <w:rsid w:val="00FA75F6"/>
    <w:rsid w:val="00FA7C90"/>
    <w:rsid w:val="00FB00C9"/>
    <w:rsid w:val="00FB0533"/>
    <w:rsid w:val="00FB0716"/>
    <w:rsid w:val="00FB084B"/>
    <w:rsid w:val="00FB0AC9"/>
    <w:rsid w:val="00FB0C32"/>
    <w:rsid w:val="00FB0DF0"/>
    <w:rsid w:val="00FB0E87"/>
    <w:rsid w:val="00FB133A"/>
    <w:rsid w:val="00FB2785"/>
    <w:rsid w:val="00FB2B91"/>
    <w:rsid w:val="00FB2B99"/>
    <w:rsid w:val="00FB2ED4"/>
    <w:rsid w:val="00FB36BB"/>
    <w:rsid w:val="00FB3AE4"/>
    <w:rsid w:val="00FB3E3F"/>
    <w:rsid w:val="00FB3E76"/>
    <w:rsid w:val="00FB3ED3"/>
    <w:rsid w:val="00FB4254"/>
    <w:rsid w:val="00FB44DB"/>
    <w:rsid w:val="00FB463A"/>
    <w:rsid w:val="00FB4B09"/>
    <w:rsid w:val="00FB4B32"/>
    <w:rsid w:val="00FB4B9C"/>
    <w:rsid w:val="00FB4C32"/>
    <w:rsid w:val="00FB4E0D"/>
    <w:rsid w:val="00FB5542"/>
    <w:rsid w:val="00FB57AB"/>
    <w:rsid w:val="00FB596B"/>
    <w:rsid w:val="00FB5E72"/>
    <w:rsid w:val="00FB6866"/>
    <w:rsid w:val="00FB6918"/>
    <w:rsid w:val="00FB6B30"/>
    <w:rsid w:val="00FB6B37"/>
    <w:rsid w:val="00FB6FD7"/>
    <w:rsid w:val="00FB7F19"/>
    <w:rsid w:val="00FB7F54"/>
    <w:rsid w:val="00FC0BB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2A3"/>
    <w:rsid w:val="00FC488D"/>
    <w:rsid w:val="00FC4D61"/>
    <w:rsid w:val="00FC50CD"/>
    <w:rsid w:val="00FC52E7"/>
    <w:rsid w:val="00FC54C0"/>
    <w:rsid w:val="00FC5AE4"/>
    <w:rsid w:val="00FC5B55"/>
    <w:rsid w:val="00FC6604"/>
    <w:rsid w:val="00FC67F7"/>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1E"/>
    <w:rsid w:val="00FD0EAC"/>
    <w:rsid w:val="00FD1490"/>
    <w:rsid w:val="00FD1986"/>
    <w:rsid w:val="00FD1BE0"/>
    <w:rsid w:val="00FD1DCE"/>
    <w:rsid w:val="00FD2049"/>
    <w:rsid w:val="00FD2982"/>
    <w:rsid w:val="00FD2B38"/>
    <w:rsid w:val="00FD2E63"/>
    <w:rsid w:val="00FD2EC3"/>
    <w:rsid w:val="00FD2EFA"/>
    <w:rsid w:val="00FD3495"/>
    <w:rsid w:val="00FD388F"/>
    <w:rsid w:val="00FD3BC6"/>
    <w:rsid w:val="00FD425B"/>
    <w:rsid w:val="00FD4852"/>
    <w:rsid w:val="00FD4A11"/>
    <w:rsid w:val="00FD4E1E"/>
    <w:rsid w:val="00FD4F12"/>
    <w:rsid w:val="00FD4F20"/>
    <w:rsid w:val="00FD5D3B"/>
    <w:rsid w:val="00FD6342"/>
    <w:rsid w:val="00FD6371"/>
    <w:rsid w:val="00FD638D"/>
    <w:rsid w:val="00FD6708"/>
    <w:rsid w:val="00FD6A7C"/>
    <w:rsid w:val="00FE0725"/>
    <w:rsid w:val="00FE08A4"/>
    <w:rsid w:val="00FE0FD2"/>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23F9"/>
    <w:rsid w:val="00FF2425"/>
    <w:rsid w:val="00FF2FB9"/>
    <w:rsid w:val="00FF3104"/>
    <w:rsid w:val="00FF35E6"/>
    <w:rsid w:val="00FF3702"/>
    <w:rsid w:val="00FF3AA1"/>
    <w:rsid w:val="00FF3EA7"/>
    <w:rsid w:val="00FF410F"/>
    <w:rsid w:val="00FF4467"/>
    <w:rsid w:val="00FF472B"/>
    <w:rsid w:val="00FF4D58"/>
    <w:rsid w:val="00FF4D76"/>
    <w:rsid w:val="00FF4F95"/>
    <w:rsid w:val="00FF512F"/>
    <w:rsid w:val="00FF51AF"/>
    <w:rsid w:val="00FF5A94"/>
    <w:rsid w:val="00FF5D17"/>
    <w:rsid w:val="00FF5D9F"/>
    <w:rsid w:val="00FF6158"/>
    <w:rsid w:val="00FF615A"/>
    <w:rsid w:val="00FF6198"/>
    <w:rsid w:val="00FF6712"/>
    <w:rsid w:val="00FF6AAE"/>
    <w:rsid w:val="00FF6D8D"/>
    <w:rsid w:val="00FF73D4"/>
    <w:rsid w:val="00FF7AD6"/>
    <w:rsid w:val="00FF7CFD"/>
    <w:rsid w:val="00FF7E0D"/>
    <w:rsid w:val="0EF171B1"/>
    <w:rsid w:val="1E96DC17"/>
    <w:rsid w:val="221A94CD"/>
    <w:rsid w:val="2F123C0A"/>
    <w:rsid w:val="2FB70902"/>
    <w:rsid w:val="382E60D7"/>
    <w:rsid w:val="3EC537D9"/>
    <w:rsid w:val="6510EDCC"/>
    <w:rsid w:val="6E6F964D"/>
    <w:rsid w:val="73FD2F9A"/>
    <w:rsid w:val="74A5576D"/>
    <w:rsid w:val="7A1DE4C7"/>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58779622-BEC4-4DAF-827A-B014CC0B8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69F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
    <w:basedOn w:val="Normal"/>
    <w:link w:val="ListParagraphChar"/>
    <w:uiPriority w:val="99"/>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99"/>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2.xml><?xml version="1.0" encoding="utf-8"?>
<ds:datastoreItem xmlns:ds="http://schemas.openxmlformats.org/officeDocument/2006/customXml" ds:itemID="{DE388FE4-4E2C-4DB7-83F3-454E937B9357}">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3e265ce-35e5-406a-a577-2d283f2c1c3a"/>
    <ds:schemaRef ds:uri="1c6e7719-fcdf-43d9-93c1-f401bd4c4107"/>
    <ds:schemaRef ds:uri="http://www.w3.org/XML/1998/namespace"/>
    <ds:schemaRef ds:uri="http://purl.org/dc/dcmitype/"/>
  </ds:schemaRefs>
</ds:datastoreItem>
</file>

<file path=customXml/itemProps3.xml><?xml version="1.0" encoding="utf-8"?>
<ds:datastoreItem xmlns:ds="http://schemas.openxmlformats.org/officeDocument/2006/customXml" ds:itemID="{FC119FB9-102E-41A8-8B8A-CD0CB39D2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856</Words>
  <Characters>5245</Characters>
  <Application>Microsoft Office Word</Application>
  <DocSecurity>0</DocSecurity>
  <Lines>43</Lines>
  <Paragraphs>12</Paragraphs>
  <ScaleCrop>false</ScaleCrop>
  <Company>Vivo</Company>
  <LinksUpToDate>false</LinksUpToDate>
  <CharactersWithSpaces>6089</CharactersWithSpaces>
  <SharedDoc>false</SharedDoc>
  <HLinks>
    <vt:vector size="12" baseType="variant">
      <vt:variant>
        <vt:i4>3866669</vt:i4>
      </vt:variant>
      <vt:variant>
        <vt:i4>9</vt:i4>
      </vt:variant>
      <vt:variant>
        <vt:i4>0</vt:i4>
      </vt:variant>
      <vt:variant>
        <vt:i4>5</vt:i4>
      </vt:variant>
      <vt:variant>
        <vt:lpwstr>https://ericsson.sharepoint.com/R2-2201612.zip</vt:lpwstr>
      </vt:variant>
      <vt:variant>
        <vt:lpwstr/>
      </vt:variant>
      <vt:variant>
        <vt:i4>3145807</vt:i4>
      </vt:variant>
      <vt:variant>
        <vt:i4>6</vt:i4>
      </vt:variant>
      <vt:variant>
        <vt:i4>0</vt:i4>
      </vt:variant>
      <vt:variant>
        <vt:i4>5</vt:i4>
      </vt:variant>
      <vt:variant>
        <vt:lpwstr>https://www.3gpp.org/ftp/tsg_ran/WG2_RL2/TSGR2_116bis-e/Docs/R2-2201612.zip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cp:lastModifiedBy>
  <cp:revision>16</cp:revision>
  <cp:lastPrinted>2011-08-03T08:36:00Z</cp:lastPrinted>
  <dcterms:created xsi:type="dcterms:W3CDTF">2022-09-21T19:21:00Z</dcterms:created>
  <dcterms:modified xsi:type="dcterms:W3CDTF">2022-09-29T17:11:00Z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